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22" w:rsidRDefault="00CE4922" w:rsidP="001A4221">
      <w:pPr>
        <w:tabs>
          <w:tab w:val="left" w:pos="-1440"/>
          <w:tab w:val="left" w:pos="-720"/>
          <w:tab w:val="left" w:pos="0"/>
          <w:tab w:val="left" w:pos="1080"/>
          <w:tab w:val="left" w:pos="1440"/>
        </w:tabs>
        <w:suppressAutoHyphens/>
        <w:spacing w:beforeLines="60" w:before="144" w:afterLines="60" w:after="144" w:line="276" w:lineRule="auto"/>
        <w:jc w:val="both"/>
        <w:rPr>
          <w:b/>
          <w:spacing w:val="-3"/>
        </w:rPr>
      </w:pPr>
      <w:bookmarkStart w:id="0" w:name="_GoBack"/>
      <w:bookmarkEnd w:id="0"/>
    </w:p>
    <w:p w:rsidR="00CE4922" w:rsidRDefault="00CE4922" w:rsidP="001A4221">
      <w:pPr>
        <w:tabs>
          <w:tab w:val="center" w:pos="4680"/>
        </w:tabs>
        <w:suppressAutoHyphens/>
        <w:spacing w:beforeLines="60" w:before="144" w:afterLines="60" w:after="144" w:line="276" w:lineRule="auto"/>
        <w:jc w:val="both"/>
        <w:rPr>
          <w:b/>
          <w:spacing w:val="-3"/>
        </w:rPr>
      </w:pPr>
      <w:r>
        <w:rPr>
          <w:b/>
          <w:spacing w:val="-3"/>
        </w:rPr>
        <w:tab/>
      </w:r>
      <w:r w:rsidR="005C4084">
        <w:rPr>
          <w:b/>
          <w:spacing w:val="-3"/>
        </w:rPr>
        <w:t>CLAVERLEY</w:t>
      </w:r>
      <w:r>
        <w:rPr>
          <w:b/>
          <w:spacing w:val="-3"/>
        </w:rPr>
        <w:t xml:space="preserve"> PARISH COUNCIL</w:t>
      </w:r>
    </w:p>
    <w:p w:rsidR="00CE4922" w:rsidRDefault="00CE4922" w:rsidP="001A4221">
      <w:pPr>
        <w:tabs>
          <w:tab w:val="center" w:pos="0"/>
        </w:tabs>
        <w:suppressAutoHyphens/>
        <w:spacing w:beforeLines="60" w:before="144" w:afterLines="60" w:after="144" w:line="276" w:lineRule="auto"/>
        <w:jc w:val="center"/>
        <w:rPr>
          <w:i/>
          <w:spacing w:val="-3"/>
        </w:rPr>
      </w:pPr>
      <w:r>
        <w:rPr>
          <w:b/>
          <w:spacing w:val="-3"/>
        </w:rPr>
        <w:t>FINANCIAL REGULATIONS</w:t>
      </w:r>
    </w:p>
    <w:p w:rsidR="00626F57" w:rsidRDefault="00626F57" w:rsidP="001A4221">
      <w:pPr>
        <w:tabs>
          <w:tab w:val="center" w:pos="4680"/>
        </w:tabs>
        <w:suppressAutoHyphens/>
        <w:spacing w:beforeLines="60" w:before="144" w:afterLines="60" w:after="144" w:line="276" w:lineRule="auto"/>
        <w:jc w:val="center"/>
        <w:rPr>
          <w:i/>
          <w:spacing w:val="-3"/>
        </w:rPr>
      </w:pPr>
    </w:p>
    <w:p w:rsidR="00626F57" w:rsidRDefault="00316757" w:rsidP="001A4221">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1A4221">
      <w:pPr>
        <w:pStyle w:val="TOCHeading"/>
        <w:spacing w:beforeLines="60" w:before="144" w:afterLines="60" w:after="144"/>
        <w:jc w:val="both"/>
        <w:rPr>
          <w:rFonts w:ascii="Arial" w:hAnsi="Arial" w:cs="Arial"/>
          <w:color w:val="000000"/>
          <w:sz w:val="22"/>
        </w:rPr>
      </w:pPr>
    </w:p>
    <w:p w:rsidR="00E55C6F" w:rsidRPr="00C66312" w:rsidRDefault="0099662F" w:rsidP="00E55C6F">
      <w:pPr>
        <w:pStyle w:val="TOC1"/>
        <w:rPr>
          <w:rFonts w:ascii="Calibri" w:hAnsi="Calibri" w:cs="Times New Roman"/>
          <w:noProof/>
          <w:sz w:val="22"/>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8973791" w:history="1">
        <w:r w:rsidR="00E55C6F" w:rsidRPr="00DB2513">
          <w:rPr>
            <w:rStyle w:val="Hyperlink"/>
            <w:noProof/>
          </w:rPr>
          <w:t>1.</w:t>
        </w:r>
        <w:r w:rsidR="00E55C6F" w:rsidRPr="00C66312">
          <w:rPr>
            <w:rFonts w:ascii="Calibri" w:hAnsi="Calibri" w:cs="Times New Roman"/>
            <w:noProof/>
            <w:sz w:val="22"/>
            <w:szCs w:val="22"/>
            <w:lang w:eastAsia="en-GB"/>
          </w:rPr>
          <w:tab/>
        </w:r>
        <w:r w:rsidR="00E55C6F" w:rsidRPr="00DB2513">
          <w:rPr>
            <w:rStyle w:val="Hyperlink"/>
            <w:noProof/>
          </w:rPr>
          <w:t>GENERAL</w:t>
        </w:r>
        <w:r w:rsidR="00E55C6F">
          <w:rPr>
            <w:noProof/>
            <w:webHidden/>
          </w:rPr>
          <w:tab/>
        </w:r>
        <w:r w:rsidR="00E55C6F">
          <w:rPr>
            <w:noProof/>
            <w:webHidden/>
          </w:rPr>
          <w:fldChar w:fldCharType="begin"/>
        </w:r>
        <w:r w:rsidR="00E55C6F">
          <w:rPr>
            <w:noProof/>
            <w:webHidden/>
          </w:rPr>
          <w:instrText xml:space="preserve"> PAGEREF _Toc388973791 \h </w:instrText>
        </w:r>
        <w:r w:rsidR="00E55C6F">
          <w:rPr>
            <w:noProof/>
            <w:webHidden/>
          </w:rPr>
        </w:r>
        <w:r w:rsidR="00E55C6F">
          <w:rPr>
            <w:noProof/>
            <w:webHidden/>
          </w:rPr>
          <w:fldChar w:fldCharType="separate"/>
        </w:r>
        <w:r w:rsidR="00E55C6F">
          <w:rPr>
            <w:noProof/>
            <w:webHidden/>
          </w:rPr>
          <w:t>2</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792" w:history="1">
        <w:r w:rsidR="00E55C6F" w:rsidRPr="00DB2513">
          <w:rPr>
            <w:rStyle w:val="Hyperlink"/>
            <w:noProof/>
          </w:rPr>
          <w:t>2.</w:t>
        </w:r>
        <w:r w:rsidR="00E55C6F" w:rsidRPr="00C66312">
          <w:rPr>
            <w:rFonts w:ascii="Calibri" w:hAnsi="Calibri" w:cs="Times New Roman"/>
            <w:noProof/>
            <w:sz w:val="22"/>
            <w:szCs w:val="22"/>
            <w:lang w:eastAsia="en-GB"/>
          </w:rPr>
          <w:tab/>
        </w:r>
        <w:r w:rsidR="00E55C6F" w:rsidRPr="00DB2513">
          <w:rPr>
            <w:rStyle w:val="Hyperlink"/>
            <w:noProof/>
          </w:rPr>
          <w:t>ACCOUNTING AND AUDIT (INTERNAL AND EXTERNAL)</w:t>
        </w:r>
        <w:r w:rsidR="00E55C6F">
          <w:rPr>
            <w:noProof/>
            <w:webHidden/>
          </w:rPr>
          <w:tab/>
        </w:r>
        <w:r w:rsidR="00E55C6F">
          <w:rPr>
            <w:noProof/>
            <w:webHidden/>
          </w:rPr>
          <w:fldChar w:fldCharType="begin"/>
        </w:r>
        <w:r w:rsidR="00E55C6F">
          <w:rPr>
            <w:noProof/>
            <w:webHidden/>
          </w:rPr>
          <w:instrText xml:space="preserve"> PAGEREF _Toc388973792 \h </w:instrText>
        </w:r>
        <w:r w:rsidR="00E55C6F">
          <w:rPr>
            <w:noProof/>
            <w:webHidden/>
          </w:rPr>
        </w:r>
        <w:r w:rsidR="00E55C6F">
          <w:rPr>
            <w:noProof/>
            <w:webHidden/>
          </w:rPr>
          <w:fldChar w:fldCharType="separate"/>
        </w:r>
        <w:r w:rsidR="00E55C6F">
          <w:rPr>
            <w:noProof/>
            <w:webHidden/>
          </w:rPr>
          <w:t>4</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793" w:history="1">
        <w:r w:rsidR="00E55C6F" w:rsidRPr="00DB2513">
          <w:rPr>
            <w:rStyle w:val="Hyperlink"/>
            <w:noProof/>
          </w:rPr>
          <w:t>3.</w:t>
        </w:r>
        <w:r w:rsidR="00E55C6F" w:rsidRPr="00C66312">
          <w:rPr>
            <w:rFonts w:ascii="Calibri" w:hAnsi="Calibri" w:cs="Times New Roman"/>
            <w:noProof/>
            <w:sz w:val="22"/>
            <w:szCs w:val="22"/>
            <w:lang w:eastAsia="en-GB"/>
          </w:rPr>
          <w:tab/>
        </w:r>
        <w:r w:rsidR="00E55C6F" w:rsidRPr="00DB2513">
          <w:rPr>
            <w:rStyle w:val="Hyperlink"/>
            <w:noProof/>
          </w:rPr>
          <w:t>ANNUAL ESTIMATES (BUDGET) AND FORWARD PLANNING</w:t>
        </w:r>
        <w:r w:rsidR="00E55C6F">
          <w:rPr>
            <w:noProof/>
            <w:webHidden/>
          </w:rPr>
          <w:tab/>
        </w:r>
        <w:r w:rsidR="00E55C6F">
          <w:rPr>
            <w:noProof/>
            <w:webHidden/>
          </w:rPr>
          <w:fldChar w:fldCharType="begin"/>
        </w:r>
        <w:r w:rsidR="00E55C6F">
          <w:rPr>
            <w:noProof/>
            <w:webHidden/>
          </w:rPr>
          <w:instrText xml:space="preserve"> PAGEREF _Toc388973793 \h </w:instrText>
        </w:r>
        <w:r w:rsidR="00E55C6F">
          <w:rPr>
            <w:noProof/>
            <w:webHidden/>
          </w:rPr>
        </w:r>
        <w:r w:rsidR="00E55C6F">
          <w:rPr>
            <w:noProof/>
            <w:webHidden/>
          </w:rPr>
          <w:fldChar w:fldCharType="separate"/>
        </w:r>
        <w:r w:rsidR="00E55C6F">
          <w:rPr>
            <w:noProof/>
            <w:webHidden/>
          </w:rPr>
          <w:t>6</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794" w:history="1">
        <w:r w:rsidR="00E55C6F" w:rsidRPr="00DB2513">
          <w:rPr>
            <w:rStyle w:val="Hyperlink"/>
            <w:noProof/>
          </w:rPr>
          <w:t>4.</w:t>
        </w:r>
        <w:r w:rsidR="00E55C6F" w:rsidRPr="00C66312">
          <w:rPr>
            <w:rFonts w:ascii="Calibri" w:hAnsi="Calibri" w:cs="Times New Roman"/>
            <w:noProof/>
            <w:sz w:val="22"/>
            <w:szCs w:val="22"/>
            <w:lang w:eastAsia="en-GB"/>
          </w:rPr>
          <w:tab/>
        </w:r>
        <w:r w:rsidR="00E55C6F" w:rsidRPr="00DB2513">
          <w:rPr>
            <w:rStyle w:val="Hyperlink"/>
            <w:noProof/>
          </w:rPr>
          <w:t>BUDGETARY CONTROL AND AUTHORITY TO SPEND</w:t>
        </w:r>
        <w:r w:rsidR="00E55C6F">
          <w:rPr>
            <w:noProof/>
            <w:webHidden/>
          </w:rPr>
          <w:tab/>
        </w:r>
        <w:r w:rsidR="00E55C6F">
          <w:rPr>
            <w:noProof/>
            <w:webHidden/>
          </w:rPr>
          <w:fldChar w:fldCharType="begin"/>
        </w:r>
        <w:r w:rsidR="00E55C6F">
          <w:rPr>
            <w:noProof/>
            <w:webHidden/>
          </w:rPr>
          <w:instrText xml:space="preserve"> PAGEREF _Toc388973794 \h </w:instrText>
        </w:r>
        <w:r w:rsidR="00E55C6F">
          <w:rPr>
            <w:noProof/>
            <w:webHidden/>
          </w:rPr>
        </w:r>
        <w:r w:rsidR="00E55C6F">
          <w:rPr>
            <w:noProof/>
            <w:webHidden/>
          </w:rPr>
          <w:fldChar w:fldCharType="separate"/>
        </w:r>
        <w:r w:rsidR="00E55C6F">
          <w:rPr>
            <w:noProof/>
            <w:webHidden/>
          </w:rPr>
          <w:t>6</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795" w:history="1">
        <w:r w:rsidR="00E55C6F" w:rsidRPr="00DB2513">
          <w:rPr>
            <w:rStyle w:val="Hyperlink"/>
            <w:noProof/>
          </w:rPr>
          <w:t>5.</w:t>
        </w:r>
        <w:r w:rsidR="00E55C6F" w:rsidRPr="00C66312">
          <w:rPr>
            <w:rFonts w:ascii="Calibri" w:hAnsi="Calibri" w:cs="Times New Roman"/>
            <w:noProof/>
            <w:sz w:val="22"/>
            <w:szCs w:val="22"/>
            <w:lang w:eastAsia="en-GB"/>
          </w:rPr>
          <w:tab/>
        </w:r>
        <w:r w:rsidR="00E55C6F" w:rsidRPr="00DB2513">
          <w:rPr>
            <w:rStyle w:val="Hyperlink"/>
            <w:noProof/>
          </w:rPr>
          <w:t>BANKING ARRANGEMENTS AND AUTHORISATION OF PAYMENTS</w:t>
        </w:r>
        <w:r w:rsidR="00E55C6F">
          <w:rPr>
            <w:noProof/>
            <w:webHidden/>
          </w:rPr>
          <w:tab/>
        </w:r>
        <w:r w:rsidR="00E55C6F">
          <w:rPr>
            <w:noProof/>
            <w:webHidden/>
          </w:rPr>
          <w:fldChar w:fldCharType="begin"/>
        </w:r>
        <w:r w:rsidR="00E55C6F">
          <w:rPr>
            <w:noProof/>
            <w:webHidden/>
          </w:rPr>
          <w:instrText xml:space="preserve"> PAGEREF _Toc388973795 \h </w:instrText>
        </w:r>
        <w:r w:rsidR="00E55C6F">
          <w:rPr>
            <w:noProof/>
            <w:webHidden/>
          </w:rPr>
        </w:r>
        <w:r w:rsidR="00E55C6F">
          <w:rPr>
            <w:noProof/>
            <w:webHidden/>
          </w:rPr>
          <w:fldChar w:fldCharType="separate"/>
        </w:r>
        <w:r w:rsidR="00E55C6F">
          <w:rPr>
            <w:noProof/>
            <w:webHidden/>
          </w:rPr>
          <w:t>7</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796" w:history="1">
        <w:r w:rsidR="00E55C6F" w:rsidRPr="00DB2513">
          <w:rPr>
            <w:rStyle w:val="Hyperlink"/>
            <w:noProof/>
          </w:rPr>
          <w:t>6.</w:t>
        </w:r>
        <w:r w:rsidR="00E55C6F" w:rsidRPr="00C66312">
          <w:rPr>
            <w:rFonts w:ascii="Calibri" w:hAnsi="Calibri" w:cs="Times New Roman"/>
            <w:noProof/>
            <w:sz w:val="22"/>
            <w:szCs w:val="22"/>
            <w:lang w:eastAsia="en-GB"/>
          </w:rPr>
          <w:tab/>
        </w:r>
        <w:r w:rsidR="00E55C6F" w:rsidRPr="00DB2513">
          <w:rPr>
            <w:rStyle w:val="Hyperlink"/>
            <w:noProof/>
          </w:rPr>
          <w:t>INSTRUCTIONS FOR THE MAKING OF PAYMENTS</w:t>
        </w:r>
        <w:r w:rsidR="00E55C6F">
          <w:rPr>
            <w:noProof/>
            <w:webHidden/>
          </w:rPr>
          <w:tab/>
        </w:r>
        <w:r w:rsidR="00E55C6F">
          <w:rPr>
            <w:noProof/>
            <w:webHidden/>
          </w:rPr>
          <w:fldChar w:fldCharType="begin"/>
        </w:r>
        <w:r w:rsidR="00E55C6F">
          <w:rPr>
            <w:noProof/>
            <w:webHidden/>
          </w:rPr>
          <w:instrText xml:space="preserve"> PAGEREF _Toc388973796 \h </w:instrText>
        </w:r>
        <w:r w:rsidR="00E55C6F">
          <w:rPr>
            <w:noProof/>
            <w:webHidden/>
          </w:rPr>
        </w:r>
        <w:r w:rsidR="00E55C6F">
          <w:rPr>
            <w:noProof/>
            <w:webHidden/>
          </w:rPr>
          <w:fldChar w:fldCharType="separate"/>
        </w:r>
        <w:r w:rsidR="00E55C6F">
          <w:rPr>
            <w:noProof/>
            <w:webHidden/>
          </w:rPr>
          <w:t>8</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797" w:history="1">
        <w:r w:rsidR="00E55C6F" w:rsidRPr="00DB2513">
          <w:rPr>
            <w:rStyle w:val="Hyperlink"/>
            <w:noProof/>
          </w:rPr>
          <w:t>7.</w:t>
        </w:r>
        <w:r w:rsidR="00E55C6F" w:rsidRPr="00C66312">
          <w:rPr>
            <w:rFonts w:ascii="Calibri" w:hAnsi="Calibri" w:cs="Times New Roman"/>
            <w:noProof/>
            <w:sz w:val="22"/>
            <w:szCs w:val="22"/>
            <w:lang w:eastAsia="en-GB"/>
          </w:rPr>
          <w:tab/>
        </w:r>
        <w:r w:rsidR="00E55C6F" w:rsidRPr="00DB2513">
          <w:rPr>
            <w:rStyle w:val="Hyperlink"/>
            <w:noProof/>
          </w:rPr>
          <w:t>PAYMENT OF SALARIES</w:t>
        </w:r>
        <w:r w:rsidR="00E55C6F">
          <w:rPr>
            <w:noProof/>
            <w:webHidden/>
          </w:rPr>
          <w:tab/>
        </w:r>
        <w:r w:rsidR="00E55C6F">
          <w:rPr>
            <w:noProof/>
            <w:webHidden/>
          </w:rPr>
          <w:fldChar w:fldCharType="begin"/>
        </w:r>
        <w:r w:rsidR="00E55C6F">
          <w:rPr>
            <w:noProof/>
            <w:webHidden/>
          </w:rPr>
          <w:instrText xml:space="preserve"> PAGEREF _Toc388973797 \h </w:instrText>
        </w:r>
        <w:r w:rsidR="00E55C6F">
          <w:rPr>
            <w:noProof/>
            <w:webHidden/>
          </w:rPr>
        </w:r>
        <w:r w:rsidR="00E55C6F">
          <w:rPr>
            <w:noProof/>
            <w:webHidden/>
          </w:rPr>
          <w:fldChar w:fldCharType="separate"/>
        </w:r>
        <w:r w:rsidR="00E55C6F">
          <w:rPr>
            <w:noProof/>
            <w:webHidden/>
          </w:rPr>
          <w:t>9</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798" w:history="1">
        <w:r w:rsidR="00E55C6F" w:rsidRPr="00DB2513">
          <w:rPr>
            <w:rStyle w:val="Hyperlink"/>
            <w:noProof/>
          </w:rPr>
          <w:t>8.</w:t>
        </w:r>
        <w:r w:rsidR="00E55C6F" w:rsidRPr="00C66312">
          <w:rPr>
            <w:rFonts w:ascii="Calibri" w:hAnsi="Calibri" w:cs="Times New Roman"/>
            <w:noProof/>
            <w:sz w:val="22"/>
            <w:szCs w:val="22"/>
            <w:lang w:eastAsia="en-GB"/>
          </w:rPr>
          <w:tab/>
        </w:r>
        <w:r w:rsidR="00E55C6F" w:rsidRPr="00DB2513">
          <w:rPr>
            <w:rStyle w:val="Hyperlink"/>
            <w:noProof/>
          </w:rPr>
          <w:t>LOANS AND INVESTMENTS</w:t>
        </w:r>
        <w:r w:rsidR="00E55C6F">
          <w:rPr>
            <w:noProof/>
            <w:webHidden/>
          </w:rPr>
          <w:tab/>
        </w:r>
        <w:r w:rsidR="00E55C6F">
          <w:rPr>
            <w:noProof/>
            <w:webHidden/>
          </w:rPr>
          <w:fldChar w:fldCharType="begin"/>
        </w:r>
        <w:r w:rsidR="00E55C6F">
          <w:rPr>
            <w:noProof/>
            <w:webHidden/>
          </w:rPr>
          <w:instrText xml:space="preserve"> PAGEREF _Toc388973798 \h </w:instrText>
        </w:r>
        <w:r w:rsidR="00E55C6F">
          <w:rPr>
            <w:noProof/>
            <w:webHidden/>
          </w:rPr>
        </w:r>
        <w:r w:rsidR="00E55C6F">
          <w:rPr>
            <w:noProof/>
            <w:webHidden/>
          </w:rPr>
          <w:fldChar w:fldCharType="separate"/>
        </w:r>
        <w:r w:rsidR="00E55C6F">
          <w:rPr>
            <w:noProof/>
            <w:webHidden/>
          </w:rPr>
          <w:t>10</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799" w:history="1">
        <w:r w:rsidR="00E55C6F" w:rsidRPr="00DB2513">
          <w:rPr>
            <w:rStyle w:val="Hyperlink"/>
            <w:noProof/>
          </w:rPr>
          <w:t>9.</w:t>
        </w:r>
        <w:r w:rsidR="00E55C6F" w:rsidRPr="00C66312">
          <w:rPr>
            <w:rFonts w:ascii="Calibri" w:hAnsi="Calibri" w:cs="Times New Roman"/>
            <w:noProof/>
            <w:sz w:val="22"/>
            <w:szCs w:val="22"/>
            <w:lang w:eastAsia="en-GB"/>
          </w:rPr>
          <w:tab/>
        </w:r>
        <w:r w:rsidR="00E55C6F" w:rsidRPr="00DB2513">
          <w:rPr>
            <w:rStyle w:val="Hyperlink"/>
            <w:noProof/>
          </w:rPr>
          <w:t>INCOME</w:t>
        </w:r>
        <w:r w:rsidR="00E55C6F">
          <w:rPr>
            <w:noProof/>
            <w:webHidden/>
          </w:rPr>
          <w:tab/>
        </w:r>
        <w:r w:rsidR="00E55C6F">
          <w:rPr>
            <w:noProof/>
            <w:webHidden/>
          </w:rPr>
          <w:fldChar w:fldCharType="begin"/>
        </w:r>
        <w:r w:rsidR="00E55C6F">
          <w:rPr>
            <w:noProof/>
            <w:webHidden/>
          </w:rPr>
          <w:instrText xml:space="preserve"> PAGEREF _Toc388973799 \h </w:instrText>
        </w:r>
        <w:r w:rsidR="00E55C6F">
          <w:rPr>
            <w:noProof/>
            <w:webHidden/>
          </w:rPr>
        </w:r>
        <w:r w:rsidR="00E55C6F">
          <w:rPr>
            <w:noProof/>
            <w:webHidden/>
          </w:rPr>
          <w:fldChar w:fldCharType="separate"/>
        </w:r>
        <w:r w:rsidR="00E55C6F">
          <w:rPr>
            <w:noProof/>
            <w:webHidden/>
          </w:rPr>
          <w:t>10</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800" w:history="1">
        <w:r w:rsidR="00E55C6F" w:rsidRPr="00DB2513">
          <w:rPr>
            <w:rStyle w:val="Hyperlink"/>
            <w:noProof/>
          </w:rPr>
          <w:t>10.</w:t>
        </w:r>
        <w:r w:rsidR="00E55C6F" w:rsidRPr="00C66312">
          <w:rPr>
            <w:rFonts w:ascii="Calibri" w:hAnsi="Calibri" w:cs="Times New Roman"/>
            <w:noProof/>
            <w:sz w:val="22"/>
            <w:szCs w:val="22"/>
            <w:lang w:eastAsia="en-GB"/>
          </w:rPr>
          <w:tab/>
        </w:r>
        <w:r w:rsidR="00E55C6F" w:rsidRPr="00DB2513">
          <w:rPr>
            <w:rStyle w:val="Hyperlink"/>
            <w:noProof/>
          </w:rPr>
          <w:t>ORDERS FOR WORK, GOODS AND SERVICES</w:t>
        </w:r>
        <w:r w:rsidR="00E55C6F">
          <w:rPr>
            <w:noProof/>
            <w:webHidden/>
          </w:rPr>
          <w:tab/>
        </w:r>
        <w:r w:rsidR="00E55C6F">
          <w:rPr>
            <w:noProof/>
            <w:webHidden/>
          </w:rPr>
          <w:fldChar w:fldCharType="begin"/>
        </w:r>
        <w:r w:rsidR="00E55C6F">
          <w:rPr>
            <w:noProof/>
            <w:webHidden/>
          </w:rPr>
          <w:instrText xml:space="preserve"> PAGEREF _Toc388973800 \h </w:instrText>
        </w:r>
        <w:r w:rsidR="00E55C6F">
          <w:rPr>
            <w:noProof/>
            <w:webHidden/>
          </w:rPr>
        </w:r>
        <w:r w:rsidR="00E55C6F">
          <w:rPr>
            <w:noProof/>
            <w:webHidden/>
          </w:rPr>
          <w:fldChar w:fldCharType="separate"/>
        </w:r>
        <w:r w:rsidR="00E55C6F">
          <w:rPr>
            <w:noProof/>
            <w:webHidden/>
          </w:rPr>
          <w:t>11</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801" w:history="1">
        <w:r w:rsidR="00E55C6F" w:rsidRPr="00DB2513">
          <w:rPr>
            <w:rStyle w:val="Hyperlink"/>
            <w:noProof/>
          </w:rPr>
          <w:t>11.</w:t>
        </w:r>
        <w:r w:rsidR="00E55C6F" w:rsidRPr="00C66312">
          <w:rPr>
            <w:rFonts w:ascii="Calibri" w:hAnsi="Calibri" w:cs="Times New Roman"/>
            <w:noProof/>
            <w:sz w:val="22"/>
            <w:szCs w:val="22"/>
            <w:lang w:eastAsia="en-GB"/>
          </w:rPr>
          <w:tab/>
        </w:r>
        <w:r w:rsidR="00E55C6F" w:rsidRPr="00DB2513">
          <w:rPr>
            <w:rStyle w:val="Hyperlink"/>
            <w:noProof/>
          </w:rPr>
          <w:t>CONTRACTS</w:t>
        </w:r>
        <w:r w:rsidR="00E55C6F">
          <w:rPr>
            <w:noProof/>
            <w:webHidden/>
          </w:rPr>
          <w:tab/>
        </w:r>
        <w:r w:rsidR="00E55C6F">
          <w:rPr>
            <w:noProof/>
            <w:webHidden/>
          </w:rPr>
          <w:fldChar w:fldCharType="begin"/>
        </w:r>
        <w:r w:rsidR="00E55C6F">
          <w:rPr>
            <w:noProof/>
            <w:webHidden/>
          </w:rPr>
          <w:instrText xml:space="preserve"> PAGEREF _Toc388973801 \h </w:instrText>
        </w:r>
        <w:r w:rsidR="00E55C6F">
          <w:rPr>
            <w:noProof/>
            <w:webHidden/>
          </w:rPr>
        </w:r>
        <w:r w:rsidR="00E55C6F">
          <w:rPr>
            <w:noProof/>
            <w:webHidden/>
          </w:rPr>
          <w:fldChar w:fldCharType="separate"/>
        </w:r>
        <w:r w:rsidR="00E55C6F">
          <w:rPr>
            <w:noProof/>
            <w:webHidden/>
          </w:rPr>
          <w:t>11</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802" w:history="1">
        <w:r w:rsidR="00E55C6F" w:rsidRPr="00DB2513">
          <w:rPr>
            <w:rStyle w:val="Hyperlink"/>
            <w:noProof/>
          </w:rPr>
          <w:t>12.</w:t>
        </w:r>
        <w:r w:rsidR="00E55C6F" w:rsidRPr="00C66312">
          <w:rPr>
            <w:rFonts w:ascii="Calibri" w:hAnsi="Calibri" w:cs="Times New Roman"/>
            <w:noProof/>
            <w:sz w:val="22"/>
            <w:szCs w:val="22"/>
            <w:lang w:eastAsia="en-GB"/>
          </w:rPr>
          <w:tab/>
        </w:r>
        <w:r w:rsidR="00E55C6F" w:rsidRPr="00DB2513">
          <w:rPr>
            <w:rStyle w:val="Hyperlink"/>
            <w:noProof/>
          </w:rPr>
          <w:t>STORES AND EQUIPMENT</w:t>
        </w:r>
        <w:r w:rsidR="00E55C6F">
          <w:rPr>
            <w:noProof/>
            <w:webHidden/>
          </w:rPr>
          <w:tab/>
        </w:r>
        <w:r w:rsidR="00E55C6F">
          <w:rPr>
            <w:noProof/>
            <w:webHidden/>
          </w:rPr>
          <w:fldChar w:fldCharType="begin"/>
        </w:r>
        <w:r w:rsidR="00E55C6F">
          <w:rPr>
            <w:noProof/>
            <w:webHidden/>
          </w:rPr>
          <w:instrText xml:space="preserve"> PAGEREF _Toc388973802 \h </w:instrText>
        </w:r>
        <w:r w:rsidR="00E55C6F">
          <w:rPr>
            <w:noProof/>
            <w:webHidden/>
          </w:rPr>
        </w:r>
        <w:r w:rsidR="00E55C6F">
          <w:rPr>
            <w:noProof/>
            <w:webHidden/>
          </w:rPr>
          <w:fldChar w:fldCharType="separate"/>
        </w:r>
        <w:r w:rsidR="00E55C6F">
          <w:rPr>
            <w:noProof/>
            <w:webHidden/>
          </w:rPr>
          <w:t>13</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803" w:history="1">
        <w:r w:rsidR="00E55C6F" w:rsidRPr="00DB2513">
          <w:rPr>
            <w:rStyle w:val="Hyperlink"/>
            <w:noProof/>
          </w:rPr>
          <w:t>13.</w:t>
        </w:r>
        <w:r w:rsidR="00E55C6F" w:rsidRPr="00C66312">
          <w:rPr>
            <w:rFonts w:ascii="Calibri" w:hAnsi="Calibri" w:cs="Times New Roman"/>
            <w:noProof/>
            <w:sz w:val="22"/>
            <w:szCs w:val="22"/>
            <w:lang w:eastAsia="en-GB"/>
          </w:rPr>
          <w:tab/>
        </w:r>
        <w:r w:rsidR="00E55C6F" w:rsidRPr="00DB2513">
          <w:rPr>
            <w:rStyle w:val="Hyperlink"/>
            <w:noProof/>
          </w:rPr>
          <w:t>ASSETS, PROPERTIES AND ESTATES</w:t>
        </w:r>
        <w:r w:rsidR="00E55C6F">
          <w:rPr>
            <w:noProof/>
            <w:webHidden/>
          </w:rPr>
          <w:tab/>
        </w:r>
        <w:r w:rsidR="00E55C6F">
          <w:rPr>
            <w:noProof/>
            <w:webHidden/>
          </w:rPr>
          <w:fldChar w:fldCharType="begin"/>
        </w:r>
        <w:r w:rsidR="00E55C6F">
          <w:rPr>
            <w:noProof/>
            <w:webHidden/>
          </w:rPr>
          <w:instrText xml:space="preserve"> PAGEREF _Toc388973803 \h </w:instrText>
        </w:r>
        <w:r w:rsidR="00E55C6F">
          <w:rPr>
            <w:noProof/>
            <w:webHidden/>
          </w:rPr>
        </w:r>
        <w:r w:rsidR="00E55C6F">
          <w:rPr>
            <w:noProof/>
            <w:webHidden/>
          </w:rPr>
          <w:fldChar w:fldCharType="separate"/>
        </w:r>
        <w:r w:rsidR="00E55C6F">
          <w:rPr>
            <w:noProof/>
            <w:webHidden/>
          </w:rPr>
          <w:t>13</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804" w:history="1">
        <w:r w:rsidR="00E55C6F" w:rsidRPr="00DB2513">
          <w:rPr>
            <w:rStyle w:val="Hyperlink"/>
            <w:noProof/>
          </w:rPr>
          <w:t>14.</w:t>
        </w:r>
        <w:r w:rsidR="00E55C6F" w:rsidRPr="00C66312">
          <w:rPr>
            <w:rFonts w:ascii="Calibri" w:hAnsi="Calibri" w:cs="Times New Roman"/>
            <w:noProof/>
            <w:sz w:val="22"/>
            <w:szCs w:val="22"/>
            <w:lang w:eastAsia="en-GB"/>
          </w:rPr>
          <w:tab/>
        </w:r>
        <w:r w:rsidR="00E55C6F" w:rsidRPr="00DB2513">
          <w:rPr>
            <w:rStyle w:val="Hyperlink"/>
            <w:noProof/>
          </w:rPr>
          <w:t>INSURANCE</w:t>
        </w:r>
        <w:r w:rsidR="00E55C6F">
          <w:rPr>
            <w:noProof/>
            <w:webHidden/>
          </w:rPr>
          <w:tab/>
        </w:r>
        <w:r w:rsidR="00E55C6F">
          <w:rPr>
            <w:noProof/>
            <w:webHidden/>
          </w:rPr>
          <w:fldChar w:fldCharType="begin"/>
        </w:r>
        <w:r w:rsidR="00E55C6F">
          <w:rPr>
            <w:noProof/>
            <w:webHidden/>
          </w:rPr>
          <w:instrText xml:space="preserve"> PAGEREF _Toc388973804 \h </w:instrText>
        </w:r>
        <w:r w:rsidR="00E55C6F">
          <w:rPr>
            <w:noProof/>
            <w:webHidden/>
          </w:rPr>
        </w:r>
        <w:r w:rsidR="00E55C6F">
          <w:rPr>
            <w:noProof/>
            <w:webHidden/>
          </w:rPr>
          <w:fldChar w:fldCharType="separate"/>
        </w:r>
        <w:r w:rsidR="00E55C6F">
          <w:rPr>
            <w:noProof/>
            <w:webHidden/>
          </w:rPr>
          <w:t>14</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805" w:history="1">
        <w:r w:rsidR="00E55C6F" w:rsidRPr="00DB2513">
          <w:rPr>
            <w:rStyle w:val="Hyperlink"/>
            <w:noProof/>
          </w:rPr>
          <w:t>15.</w:t>
        </w:r>
        <w:r w:rsidR="00E55C6F" w:rsidRPr="00C66312">
          <w:rPr>
            <w:rFonts w:ascii="Calibri" w:hAnsi="Calibri" w:cs="Times New Roman"/>
            <w:noProof/>
            <w:sz w:val="22"/>
            <w:szCs w:val="22"/>
            <w:lang w:eastAsia="en-GB"/>
          </w:rPr>
          <w:tab/>
        </w:r>
        <w:r w:rsidR="00E55C6F" w:rsidRPr="00DB2513">
          <w:rPr>
            <w:rStyle w:val="Hyperlink"/>
            <w:noProof/>
          </w:rPr>
          <w:t>RISK MANAGEMENT</w:t>
        </w:r>
        <w:r w:rsidR="00E55C6F">
          <w:rPr>
            <w:noProof/>
            <w:webHidden/>
          </w:rPr>
          <w:tab/>
        </w:r>
        <w:r w:rsidR="00E55C6F">
          <w:rPr>
            <w:noProof/>
            <w:webHidden/>
          </w:rPr>
          <w:fldChar w:fldCharType="begin"/>
        </w:r>
        <w:r w:rsidR="00E55C6F">
          <w:rPr>
            <w:noProof/>
            <w:webHidden/>
          </w:rPr>
          <w:instrText xml:space="preserve"> PAGEREF _Toc388973805 \h </w:instrText>
        </w:r>
        <w:r w:rsidR="00E55C6F">
          <w:rPr>
            <w:noProof/>
            <w:webHidden/>
          </w:rPr>
        </w:r>
        <w:r w:rsidR="00E55C6F">
          <w:rPr>
            <w:noProof/>
            <w:webHidden/>
          </w:rPr>
          <w:fldChar w:fldCharType="separate"/>
        </w:r>
        <w:r w:rsidR="00E55C6F">
          <w:rPr>
            <w:noProof/>
            <w:webHidden/>
          </w:rPr>
          <w:t>15</w:t>
        </w:r>
        <w:r w:rsidR="00E55C6F">
          <w:rPr>
            <w:noProof/>
            <w:webHidden/>
          </w:rPr>
          <w:fldChar w:fldCharType="end"/>
        </w:r>
      </w:hyperlink>
    </w:p>
    <w:p w:rsidR="00E55C6F" w:rsidRPr="00C66312" w:rsidRDefault="00A62BE5" w:rsidP="00E55C6F">
      <w:pPr>
        <w:pStyle w:val="TOC1"/>
        <w:rPr>
          <w:rFonts w:ascii="Calibri" w:hAnsi="Calibri" w:cs="Times New Roman"/>
          <w:noProof/>
          <w:sz w:val="22"/>
          <w:szCs w:val="22"/>
          <w:lang w:eastAsia="en-GB"/>
        </w:rPr>
      </w:pPr>
      <w:hyperlink w:anchor="_Toc388973806" w:history="1">
        <w:r w:rsidR="00E55C6F" w:rsidRPr="00DB2513">
          <w:rPr>
            <w:rStyle w:val="Hyperlink"/>
            <w:noProof/>
          </w:rPr>
          <w:t>16.</w:t>
        </w:r>
        <w:r w:rsidR="00E55C6F" w:rsidRPr="00C66312">
          <w:rPr>
            <w:rFonts w:ascii="Calibri" w:hAnsi="Calibri" w:cs="Times New Roman"/>
            <w:noProof/>
            <w:sz w:val="22"/>
            <w:szCs w:val="22"/>
            <w:lang w:eastAsia="en-GB"/>
          </w:rPr>
          <w:tab/>
        </w:r>
        <w:r w:rsidR="00E55C6F" w:rsidRPr="00DB2513">
          <w:rPr>
            <w:rStyle w:val="Hyperlink"/>
            <w:noProof/>
          </w:rPr>
          <w:t>SUSPENSION AND REVISION OF FINANCIAL REGULATIONS</w:t>
        </w:r>
        <w:r w:rsidR="00E55C6F">
          <w:rPr>
            <w:noProof/>
            <w:webHidden/>
          </w:rPr>
          <w:tab/>
        </w:r>
        <w:r w:rsidR="00E55C6F">
          <w:rPr>
            <w:noProof/>
            <w:webHidden/>
          </w:rPr>
          <w:fldChar w:fldCharType="begin"/>
        </w:r>
        <w:r w:rsidR="00E55C6F">
          <w:rPr>
            <w:noProof/>
            <w:webHidden/>
          </w:rPr>
          <w:instrText xml:space="preserve"> PAGEREF _Toc388973806 \h </w:instrText>
        </w:r>
        <w:r w:rsidR="00E55C6F">
          <w:rPr>
            <w:noProof/>
            <w:webHidden/>
          </w:rPr>
        </w:r>
        <w:r w:rsidR="00E55C6F">
          <w:rPr>
            <w:noProof/>
            <w:webHidden/>
          </w:rPr>
          <w:fldChar w:fldCharType="separate"/>
        </w:r>
        <w:r w:rsidR="00E55C6F">
          <w:rPr>
            <w:noProof/>
            <w:webHidden/>
          </w:rPr>
          <w:t>15</w:t>
        </w:r>
        <w:r w:rsidR="00E55C6F">
          <w:rPr>
            <w:noProof/>
            <w:webHidden/>
          </w:rPr>
          <w:fldChar w:fldCharType="end"/>
        </w:r>
      </w:hyperlink>
    </w:p>
    <w:p w:rsidR="0099662F" w:rsidRDefault="0099662F">
      <w:pPr>
        <w:spacing w:beforeLines="60" w:before="144" w:afterLines="60" w:after="144"/>
        <w:jc w:val="both"/>
      </w:pPr>
      <w:r w:rsidRPr="00411338">
        <w:rPr>
          <w:sz w:val="20"/>
        </w:rPr>
        <w:fldChar w:fldCharType="end"/>
      </w:r>
    </w:p>
    <w:p w:rsidR="00FD2701" w:rsidRDefault="00FD2701">
      <w:pPr>
        <w:spacing w:beforeLines="60" w:before="144" w:afterLines="60" w:after="144" w:line="276" w:lineRule="auto"/>
        <w:jc w:val="both"/>
        <w:rPr>
          <w:spacing w:val="-3"/>
        </w:rPr>
      </w:pPr>
      <w:r>
        <w:rPr>
          <w:spacing w:val="-3"/>
        </w:rPr>
        <w:br w:type="page"/>
      </w:r>
    </w:p>
    <w:p w:rsidR="00553C2E" w:rsidRDefault="00CE4922">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These Financial Regulations were adopted by the Council at its Meeting held on </w:t>
      </w:r>
      <w:r w:rsidR="00FC66CC">
        <w:rPr>
          <w:spacing w:val="-3"/>
        </w:rPr>
        <w:t>Monday</w:t>
      </w:r>
      <w:r w:rsidR="000457B2">
        <w:rPr>
          <w:spacing w:val="-3"/>
        </w:rPr>
        <w:t xml:space="preserve"> 9 June</w:t>
      </w:r>
      <w:r w:rsidR="00FC66CC">
        <w:rPr>
          <w:spacing w:val="-3"/>
        </w:rPr>
        <w:t xml:space="preserve"> 2014.</w:t>
      </w:r>
    </w:p>
    <w:p w:rsidR="000457B2" w:rsidRDefault="000457B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0457B2" w:rsidRDefault="00CE4922" w:rsidP="000457B2">
      <w:pPr>
        <w:pStyle w:val="Heading1111"/>
      </w:pPr>
      <w:bookmarkStart w:id="1" w:name="_Toc388973791"/>
      <w:r w:rsidRPr="00411338">
        <w:t>GENERAL</w:t>
      </w:r>
      <w:bookmarkEnd w:id="1"/>
    </w:p>
    <w:p w:rsidR="00D732EB" w:rsidRDefault="00CE492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w:t>
      </w:r>
      <w:r w:rsidR="00002FE4">
        <w:rPr>
          <w:spacing w:val="-3"/>
        </w:rPr>
        <w:t xml:space="preserve">two </w:t>
      </w:r>
      <w:r w:rsidR="008A50ED">
        <w:rPr>
          <w:spacing w:val="-3"/>
        </w:rPr>
        <w:t xml:space="preserve">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FF6045">
        <w:rPr>
          <w:spacing w:val="-3"/>
        </w:rPr>
        <w:t>.</w:t>
      </w:r>
      <w:r w:rsidR="008A50ED">
        <w:rPr>
          <w:spacing w:val="-3"/>
        </w:rPr>
        <w:t xml:space="preserve"> </w:t>
      </w:r>
    </w:p>
    <w:p w:rsidR="006E60A8" w:rsidRDefault="00CE492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E2334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rsidR="001A4077" w:rsidRDefault="00E2334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rsidR="00B27E49" w:rsidRDefault="00CE492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regulations will apply accordingly. </w:t>
      </w:r>
    </w:p>
    <w:p w:rsidR="00B27E49" w:rsidRDefault="00CE492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pPr>
        <w:numPr>
          <w:ilvl w:val="2"/>
          <w:numId w:val="46"/>
        </w:numPr>
        <w:spacing w:beforeLines="60" w:before="144" w:afterLines="60" w:after="144"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pPr>
        <w:numPr>
          <w:ilvl w:val="2"/>
          <w:numId w:val="52"/>
        </w:numPr>
        <w:spacing w:beforeLines="60" w:before="144" w:afterLines="60" w:after="144" w:line="276" w:lineRule="auto"/>
        <w:ind w:left="1418" w:hanging="567"/>
        <w:jc w:val="both"/>
      </w:pPr>
      <w:r w:rsidRPr="00E633AF">
        <w:lastRenderedPageBreak/>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rsidR="000053D4" w:rsidRPr="00E633AF" w:rsidRDefault="000053D4">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pPr>
        <w:numPr>
          <w:ilvl w:val="2"/>
          <w:numId w:val="52"/>
        </w:numPr>
        <w:spacing w:beforeLines="60" w:before="144" w:afterLines="60" w:after="144" w:line="276" w:lineRule="auto"/>
        <w:ind w:left="1418" w:hanging="567"/>
        <w:jc w:val="both"/>
      </w:pPr>
      <w:r>
        <w:t>writing off bad debts;</w:t>
      </w:r>
    </w:p>
    <w:p w:rsidR="00F15125" w:rsidRPr="00E633AF" w:rsidRDefault="00F15125">
      <w:pPr>
        <w:numPr>
          <w:ilvl w:val="2"/>
          <w:numId w:val="52"/>
        </w:numPr>
        <w:spacing w:beforeLines="60" w:before="144" w:afterLines="60" w:after="144" w:line="276" w:lineRule="auto"/>
        <w:ind w:left="1418" w:hanging="567"/>
        <w:jc w:val="both"/>
      </w:pPr>
      <w:r w:rsidRPr="00E633AF">
        <w:t xml:space="preserve">declaring eligibility for the </w:t>
      </w:r>
      <w:r w:rsidR="002501E4">
        <w:t>General Power of Competence</w:t>
      </w:r>
      <w:r w:rsidR="000053D4" w:rsidRPr="00E633AF">
        <w:t>;</w:t>
      </w:r>
      <w:r w:rsidR="00946682" w:rsidRPr="00E633AF">
        <w:t xml:space="preserve"> and</w:t>
      </w:r>
    </w:p>
    <w:p w:rsidR="000053D4" w:rsidRPr="00E633AF" w:rsidRDefault="000053D4">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pPr>
        <w:spacing w:beforeLines="60" w:before="144" w:afterLines="60" w:after="144" w:line="276" w:lineRule="auto"/>
        <w:ind w:left="851"/>
        <w:jc w:val="both"/>
      </w:pPr>
      <w:r w:rsidRPr="00E633AF">
        <w:t xml:space="preserve">shall be a matter for the full council only. </w:t>
      </w:r>
    </w:p>
    <w:p w:rsidR="009F7829" w:rsidRDefault="00F15125">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r w:rsidR="002501E4">
        <w:t>and</w:t>
      </w:r>
    </w:p>
    <w:p w:rsidR="00F15125" w:rsidRPr="00E633AF" w:rsidRDefault="00CF12E5" w:rsidP="002501E4">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2501E4">
        <w:t>£100.</w:t>
      </w:r>
    </w:p>
    <w:p w:rsidR="00F62C9F" w:rsidRPr="00E633AF" w:rsidRDefault="00F62C9F">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Default="00CF12E5">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available from the websites of NALC and the Society for Local Council Clerks (SLCC)</w:t>
      </w:r>
      <w:r w:rsidR="00730425">
        <w:rPr>
          <w:color w:val="000000"/>
        </w:rPr>
        <w:t>.</w:t>
      </w:r>
    </w:p>
    <w:p w:rsidR="008C4629" w:rsidRDefault="008C4629">
      <w:pPr>
        <w:pStyle w:val="Heading1111"/>
        <w:numPr>
          <w:ilvl w:val="0"/>
          <w:numId w:val="0"/>
        </w:numPr>
        <w:spacing w:beforeLines="60" w:before="144" w:afterLines="60" w:after="144"/>
        <w:contextualSpacing w:val="0"/>
      </w:pPr>
    </w:p>
    <w:p w:rsidR="00F62C9F" w:rsidRPr="000457B2" w:rsidRDefault="00F62C9F" w:rsidP="000457B2">
      <w:pPr>
        <w:pStyle w:val="Heading1111"/>
        <w:spacing w:beforeLines="60" w:before="144" w:afterLines="60" w:after="144"/>
        <w:contextualSpacing w:val="0"/>
      </w:pPr>
      <w:bookmarkStart w:id="2" w:name="_Toc388973792"/>
      <w:r w:rsidRPr="00411338">
        <w:t>ACCOUNTING AND AUDIT (INTERNAL AND EXTERNAL)</w:t>
      </w:r>
      <w:bookmarkEnd w:id="2"/>
    </w:p>
    <w:p w:rsidR="00805102" w:rsidRPr="00411338" w:rsidRDefault="00F62C9F">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rsidR="00F62C9F" w:rsidRPr="00411338" w:rsidRDefault="00805102">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r w:rsidR="00D35350">
        <w:rPr>
          <w:spacing w:val="-3"/>
        </w:rPr>
        <w:t>.</w:t>
      </w:r>
    </w:p>
    <w:p w:rsidR="00F62C9F" w:rsidRPr="00411338" w:rsidRDefault="00463C7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w:t>
      </w:r>
      <w:r w:rsidRPr="00411338">
        <w:rPr>
          <w:spacing w:val="-3"/>
        </w:rPr>
        <w:lastRenderedPageBreak/>
        <w:t xml:space="preserve">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rsidR="00F62C9F" w:rsidRPr="00411338" w:rsidRDefault="00F62C9F">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councillors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0457B2" w:rsidRDefault="000457B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0457B2" w:rsidRDefault="000457B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0457B2" w:rsidRDefault="000457B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0457B2" w:rsidRDefault="00CE4922" w:rsidP="000457B2">
      <w:pPr>
        <w:pStyle w:val="Heading1111"/>
        <w:spacing w:beforeLines="60" w:before="144" w:afterLines="60" w:after="144"/>
        <w:contextualSpacing w:val="0"/>
      </w:pPr>
      <w:bookmarkStart w:id="3" w:name="_Toc388973793"/>
      <w:r w:rsidRPr="00411338">
        <w:lastRenderedPageBreak/>
        <w:t>ANNUAL ESTIMATES (BUDGET)</w:t>
      </w:r>
      <w:r w:rsidR="004D4733" w:rsidRPr="00411338">
        <w:t xml:space="preserve"> AND</w:t>
      </w:r>
      <w:r w:rsidR="00372813" w:rsidRPr="00411338">
        <w:t xml:space="preserve"> FORWARD PLANNING</w:t>
      </w:r>
      <w:bookmarkEnd w:id="3"/>
    </w:p>
    <w:p w:rsidR="00CE4922" w:rsidRPr="00411338" w:rsidRDefault="007010DB">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w:t>
      </w:r>
      <w:r w:rsidR="006B2FC5">
        <w:rPr>
          <w:spacing w:val="-3"/>
        </w:rPr>
        <w:t xml:space="preserve"> 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0457B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0457B2" w:rsidRDefault="00CE4922" w:rsidP="000457B2">
      <w:pPr>
        <w:pStyle w:val="Heading1111"/>
        <w:spacing w:beforeLines="60" w:before="144" w:afterLines="60" w:after="144"/>
        <w:contextualSpacing w:val="0"/>
      </w:pPr>
      <w:bookmarkStart w:id="4" w:name="_Toc388973794"/>
      <w:r w:rsidRPr="00411338">
        <w:t>BUDGETARY CONTROL</w:t>
      </w:r>
      <w:r w:rsidR="00865C34" w:rsidRPr="00411338">
        <w:t xml:space="preserve"> AND A</w:t>
      </w:r>
      <w:r w:rsidR="00F62C9F" w:rsidRPr="00411338">
        <w:t xml:space="preserve">UTHORITY TO </w:t>
      </w:r>
      <w:r w:rsidR="00865C34" w:rsidRPr="00411338">
        <w:t>SPEND</w:t>
      </w:r>
      <w:bookmarkEnd w:id="4"/>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w:t>
      </w:r>
      <w:r w:rsidR="00BC13CF">
        <w:rPr>
          <w:spacing w:val="-3"/>
        </w:rPr>
        <w:t>100</w:t>
      </w:r>
      <w:r>
        <w:rPr>
          <w:spacing w:val="-3"/>
        </w:rPr>
        <w:t>;</w:t>
      </w:r>
      <w:r w:rsidR="00BC13CF">
        <w:rPr>
          <w:spacing w:val="-3"/>
        </w:rPr>
        <w:t xml:space="preserve"> or</w:t>
      </w:r>
    </w:p>
    <w:p w:rsidR="00F60F7D" w:rsidRDefault="00F60F7D">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Clerk, in conjunction with Chairman of Council, for any items below £</w:t>
      </w:r>
      <w:r w:rsidR="00BC13CF">
        <w:rPr>
          <w:spacing w:val="-3"/>
        </w:rPr>
        <w:t>1</w:t>
      </w:r>
      <w:r>
        <w:rPr>
          <w:spacing w:val="-3"/>
        </w:rPr>
        <w:t>00.</w:t>
      </w:r>
      <w:r w:rsidR="00F15125">
        <w:rPr>
          <w:spacing w:val="-3"/>
        </w:rPr>
        <w:t xml:space="preserve">  </w:t>
      </w:r>
    </w:p>
    <w:p w:rsidR="00F15125" w:rsidRPr="00411338" w:rsidRDefault="00F15125">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ouncil</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py schedule signed by the Chairman of Council</w:t>
      </w:r>
      <w:r w:rsidR="00F36C18">
        <w:rPr>
          <w:spacing w:val="-3"/>
        </w:rPr>
        <w:t>.</w:t>
      </w:r>
      <w:r w:rsidR="00CA57F6" w:rsidRPr="00411338">
        <w:rPr>
          <w:spacing w:val="-3"/>
        </w:rPr>
        <w:t xml:space="preserve"> </w:t>
      </w:r>
    </w:p>
    <w:p w:rsidR="00CE4922" w:rsidRPr="00411338" w:rsidRDefault="00CA57F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w:t>
      </w:r>
      <w:r w:rsidR="00CE4922" w:rsidRPr="00411338">
        <w:rPr>
          <w:spacing w:val="-3"/>
        </w:rPr>
        <w:lastRenderedPageBreak/>
        <w:t>of £</w:t>
      </w:r>
      <w:r w:rsidR="00F36C18">
        <w:rPr>
          <w:spacing w:val="-3"/>
        </w:rPr>
        <w:t>1</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provide the </w:t>
      </w:r>
      <w:r w:rsidR="00054656" w:rsidRPr="00411338">
        <w:rPr>
          <w:spacing w:val="-3"/>
        </w:rPr>
        <w:t>c</w:t>
      </w:r>
      <w:r w:rsidRPr="00411338">
        <w:rPr>
          <w:spacing w:val="-3"/>
        </w:rPr>
        <w:t>ouncil</w:t>
      </w:r>
      <w:r w:rsidR="000B07DC">
        <w:rPr>
          <w:spacing w:val="-3"/>
        </w:rPr>
        <w:t xml:space="preserve"> quarterly</w:t>
      </w:r>
      <w:r w:rsidRPr="00411338">
        <w:rPr>
          <w:spacing w:val="-3"/>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19435E">
        <w:rPr>
          <w:spacing w:val="-3"/>
        </w:rPr>
        <w:t>50</w:t>
      </w:r>
      <w:r w:rsidR="00FD1A49" w:rsidRPr="00411338">
        <w:rPr>
          <w:spacing w:val="-3"/>
        </w:rPr>
        <w:t xml:space="preserve"> or 1</w:t>
      </w:r>
      <w:r w:rsidR="0019435E">
        <w:rPr>
          <w:spacing w:val="-3"/>
        </w:rPr>
        <w:t>0</w:t>
      </w:r>
      <w:r w:rsidR="00FD1A49" w:rsidRPr="00411338">
        <w:rPr>
          <w:spacing w:val="-3"/>
        </w:rPr>
        <w:t>% of the budget.</w:t>
      </w:r>
    </w:p>
    <w:p w:rsidR="00F522E4" w:rsidRPr="00411338" w:rsidRDefault="00F522E4">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0457B2" w:rsidRDefault="00CE4922" w:rsidP="000457B2">
      <w:pPr>
        <w:pStyle w:val="Heading1111"/>
        <w:spacing w:beforeLines="60" w:before="144" w:afterLines="60" w:after="144"/>
        <w:contextualSpacing w:val="0"/>
      </w:pPr>
      <w:bookmarkStart w:id="5" w:name="_Toc388973795"/>
      <w:r w:rsidRPr="00411338">
        <w:t xml:space="preserve">BANKING ARRANGEMENTS AND </w:t>
      </w:r>
      <w:r w:rsidR="005E7918" w:rsidRPr="00411338">
        <w:t>AUTHORISATION OF PAYMENTS</w:t>
      </w:r>
      <w:bookmarkEnd w:id="5"/>
      <w:r w:rsidR="005E7918" w:rsidRPr="00411338">
        <w:t xml:space="preserve"> </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704D4F">
        <w:rPr>
          <w:spacing w:val="-3"/>
        </w:rPr>
        <w:t>.</w:t>
      </w:r>
      <w:r w:rsidRPr="00411338">
        <w:rPr>
          <w:spacing w:val="-3"/>
        </w:rPr>
        <w:t xml:space="preserve">  They shall be reviewed </w:t>
      </w:r>
      <w:r w:rsidR="000B07DC">
        <w:rPr>
          <w:spacing w:val="-3"/>
        </w:rPr>
        <w:t xml:space="preserve">annually </w:t>
      </w:r>
      <w:r w:rsidRPr="00411338">
        <w:rPr>
          <w:spacing w:val="-3"/>
        </w:rPr>
        <w:t xml:space="preserve">for </w:t>
      </w:r>
      <w:r w:rsidR="00B13781" w:rsidRPr="00411338">
        <w:rPr>
          <w:spacing w:val="-3"/>
        </w:rPr>
        <w:t xml:space="preserve">safety and </w:t>
      </w:r>
      <w:r w:rsidRPr="00411338">
        <w:rPr>
          <w:spacing w:val="-3"/>
        </w:rPr>
        <w:t>efficiency.</w:t>
      </w:r>
    </w:p>
    <w:p w:rsidR="00CE4922" w:rsidRPr="00411338" w:rsidRDefault="009F181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746ED4">
        <w:rPr>
          <w:spacing w:val="-3"/>
        </w:rPr>
        <w:t>.</w:t>
      </w:r>
      <w:r w:rsidR="00E400DF" w:rsidRPr="00411338">
        <w:rPr>
          <w:spacing w:val="-3"/>
        </w:rPr>
        <w:t xml:space="preserve"> </w:t>
      </w:r>
      <w:r w:rsidRPr="00411338">
        <w:rPr>
          <w:spacing w:val="-3"/>
        </w:rPr>
        <w:t>The council</w:t>
      </w:r>
      <w:r w:rsidR="00C01E54" w:rsidRPr="00411338">
        <w:rPr>
          <w:spacing w:val="-3"/>
        </w:rPr>
        <w:t xml:space="preserve"> </w:t>
      </w:r>
      <w:r w:rsidRPr="00411338">
        <w:rPr>
          <w:spacing w:val="-3"/>
        </w:rPr>
        <w:t xml:space="preserv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ouncil</w:t>
      </w:r>
      <w:r w:rsidR="007A6F8D">
        <w:rPr>
          <w:spacing w:val="-3"/>
        </w:rPr>
        <w:t>.</w:t>
      </w:r>
      <w:r w:rsidRPr="00411338">
        <w:rPr>
          <w:spacing w:val="-3"/>
        </w:rPr>
        <w:t xml:space="preserve">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 </w:t>
      </w:r>
      <w:r w:rsidR="0013468C">
        <w:rPr>
          <w:spacing w:val="-3"/>
        </w:rPr>
        <w:t>m</w:t>
      </w:r>
      <w:r w:rsidRPr="00411338">
        <w:rPr>
          <w:spacing w:val="-3"/>
        </w:rPr>
        <w:t>eeting.</w:t>
      </w:r>
    </w:p>
    <w:p w:rsidR="005E7918" w:rsidRPr="00872DBE" w:rsidRDefault="005E7918" w:rsidP="00872DBE">
      <w:pPr>
        <w:pStyle w:val="ListParagraph"/>
        <w:numPr>
          <w:ilvl w:val="1"/>
          <w:numId w:val="45"/>
        </w:numPr>
        <w:tabs>
          <w:tab w:val="left" w:pos="-1440"/>
          <w:tab w:val="left" w:pos="-720"/>
          <w:tab w:val="left" w:pos="0"/>
          <w:tab w:val="left" w:pos="1080"/>
          <w:tab w:val="left" w:pos="1418"/>
        </w:tabs>
        <w:suppressAutoHyphens/>
        <w:spacing w:beforeLines="60" w:before="144" w:afterLines="60" w:after="144" w:line="276" w:lineRule="auto"/>
        <w:contextualSpacing w:val="0"/>
        <w:jc w:val="both"/>
        <w:rPr>
          <w:spacing w:val="-3"/>
        </w:rPr>
      </w:pPr>
      <w:r w:rsidRPr="00411338">
        <w:rPr>
          <w:spacing w:val="-3"/>
        </w:rPr>
        <w:t>The Clerk</w:t>
      </w:r>
      <w:r w:rsidR="00DE48A7">
        <w:rPr>
          <w:spacing w:val="-3"/>
        </w:rPr>
        <w:t>/</w:t>
      </w:r>
      <w:r w:rsidR="00F522E4" w:rsidRPr="00411338">
        <w:rPr>
          <w:spacing w:val="-3"/>
        </w:rPr>
        <w:t xml:space="preserve">RFO </w:t>
      </w:r>
      <w:r w:rsidRPr="00411338">
        <w:rPr>
          <w:spacing w:val="-3"/>
        </w:rPr>
        <w:t xml:space="preserve">shall have delegated authority to authorise the payment of items only </w:t>
      </w:r>
      <w:r w:rsidR="00F7067E" w:rsidRPr="00872DBE">
        <w:rPr>
          <w:spacing w:val="-3"/>
        </w:rPr>
        <w:t>i</w:t>
      </w:r>
      <w:r w:rsidRPr="00872DBE">
        <w:rPr>
          <w:spacing w:val="-3"/>
        </w:rPr>
        <w:t xml:space="preserve">f a payment is necessary to avoid a charge to interest under the Late Payment of </w:t>
      </w:r>
      <w:r w:rsidRPr="00872DBE">
        <w:rPr>
          <w:spacing w:val="-3"/>
        </w:rPr>
        <w:lastRenderedPageBreak/>
        <w:t xml:space="preserve">Commercial Debts (Interest) Act 1998, and the due date for payment is before the next scheduled Meeting of </w:t>
      </w:r>
      <w:r w:rsidR="00CA69BD" w:rsidRPr="00872DBE">
        <w:rPr>
          <w:spacing w:val="-3"/>
        </w:rPr>
        <w:t>c</w:t>
      </w:r>
      <w:r w:rsidRPr="00872DBE">
        <w:rPr>
          <w:spacing w:val="-3"/>
        </w:rPr>
        <w:t>ouncil, where the Clerk</w:t>
      </w:r>
      <w:r w:rsidR="00DE48A7" w:rsidRPr="00872DBE">
        <w:rPr>
          <w:spacing w:val="-3"/>
        </w:rPr>
        <w:t>/</w:t>
      </w:r>
      <w:r w:rsidRPr="00872DBE">
        <w:rPr>
          <w:spacing w:val="-3"/>
        </w:rPr>
        <w:t xml:space="preserve">RFO certify that there is no dispute or other reason to delay payment, provided that a list of such payments shall be submitted to the next appropriate meeting of </w:t>
      </w:r>
      <w:r w:rsidR="00CA69BD" w:rsidRPr="00872DBE">
        <w:rPr>
          <w:spacing w:val="-3"/>
        </w:rPr>
        <w:t>c</w:t>
      </w:r>
      <w:r w:rsidRPr="00872DBE">
        <w:rPr>
          <w:spacing w:val="-3"/>
        </w:rPr>
        <w:t>ouncil</w:t>
      </w:r>
      <w:r w:rsidR="00F7067E" w:rsidRPr="00872DBE">
        <w:rPr>
          <w:spacing w:val="-3"/>
        </w:rPr>
        <w:t>.</w:t>
      </w:r>
    </w:p>
    <w:p w:rsidR="00843614" w:rsidRPr="00411338" w:rsidRDefault="0084361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CC4635" w:rsidRDefault="00CC4635">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01E54" w:rsidRPr="00322385" w:rsidRDefault="0022668A" w:rsidP="000457B2">
      <w:pPr>
        <w:pStyle w:val="Heading1111"/>
        <w:spacing w:beforeLines="60" w:before="144" w:afterLines="60" w:after="144"/>
        <w:contextualSpacing w:val="0"/>
      </w:pPr>
      <w:bookmarkStart w:id="6" w:name="_Toc382305562"/>
      <w:bookmarkStart w:id="7" w:name="_Toc388973796"/>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B13781" w:rsidRPr="00411338" w:rsidRDefault="008B5E5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ouncil or, if so delegated, the Clerk</w:t>
      </w:r>
      <w:r w:rsidR="003A0D86">
        <w:rPr>
          <w:spacing w:val="-3"/>
        </w:rPr>
        <w:t>/</w:t>
      </w:r>
      <w:r w:rsidR="00C576B2" w:rsidRPr="00411338">
        <w:rPr>
          <w:spacing w:val="-3"/>
        </w:rPr>
        <w:t xml:space="preserve"> RFO </w:t>
      </w:r>
      <w:r w:rsidRPr="00411338">
        <w:rPr>
          <w:spacing w:val="-3"/>
        </w:rPr>
        <w:t>shall give instruction that a payment shall be made.</w:t>
      </w:r>
    </w:p>
    <w:p w:rsidR="005E7918" w:rsidRDefault="00CE492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 of Council</w:t>
      </w:r>
      <w:r w:rsidR="00F62C9F">
        <w:rPr>
          <w:spacing w:val="-3"/>
        </w:rPr>
        <w:t>.</w:t>
      </w:r>
      <w:r w:rsidR="005E7918">
        <w:rPr>
          <w:spacing w:val="-3"/>
        </w:rPr>
        <w:t xml:space="preserve"> </w:t>
      </w:r>
    </w:p>
    <w:p w:rsidR="00355CBA" w:rsidRPr="00411338" w:rsidRDefault="005E791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w:t>
      </w:r>
      <w:r w:rsidRPr="00411338">
        <w:rPr>
          <w:spacing w:val="-3"/>
        </w:rPr>
        <w:t>shall be signed by</w:t>
      </w:r>
      <w:r w:rsidR="008B7D70">
        <w:rPr>
          <w:spacing w:val="-3"/>
        </w:rPr>
        <w:t xml:space="preserve"> the Chair of the Council and one other</w:t>
      </w:r>
      <w:r w:rsidRPr="00411338">
        <w:rPr>
          <w:spacing w:val="-3"/>
        </w:rPr>
        <w:t xml:space="preserve"> </w:t>
      </w:r>
      <w:r w:rsidR="008B5E50" w:rsidRPr="00411338">
        <w:rPr>
          <w:spacing w:val="-3"/>
        </w:rPr>
        <w:t xml:space="preserve"> </w:t>
      </w:r>
      <w:r w:rsidRPr="00411338">
        <w:rPr>
          <w:spacing w:val="-3"/>
        </w:rPr>
        <w:t xml:space="preserve">members of </w:t>
      </w:r>
      <w:r w:rsidR="00E57031" w:rsidRPr="00411338">
        <w:rPr>
          <w:spacing w:val="-3"/>
        </w:rPr>
        <w:t>c</w:t>
      </w:r>
      <w:r w:rsidRPr="00411338">
        <w:rPr>
          <w:spacing w:val="-3"/>
        </w:rPr>
        <w:t xml:space="preserve">ouncil </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Councillor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rsidR="005E7918" w:rsidRPr="00411338" w:rsidRDefault="005E791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77A1C" w:rsidRDefault="00C77A1C">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will not maintain any form of cash float. All cash received must be banked intact.  Any payments made in cash by the Clerk</w:t>
      </w:r>
      <w:r w:rsidR="00FF30BE">
        <w:rPr>
          <w:spacing w:val="-3"/>
        </w:rPr>
        <w:t>/</w:t>
      </w:r>
      <w:r w:rsidRPr="00411338">
        <w:rPr>
          <w:spacing w:val="-3"/>
        </w:rPr>
        <w:t xml:space="preserve">RFO (for example for postage or minor stationery items) shall be refunded on a regular basis, at least </w:t>
      </w:r>
      <w:r w:rsidR="00FF30BE">
        <w:rPr>
          <w:spacing w:val="-3"/>
        </w:rPr>
        <w:t>annually</w:t>
      </w:r>
      <w:r w:rsidRPr="00411338">
        <w:rPr>
          <w:spacing w:val="-3"/>
        </w:rPr>
        <w:t>.</w:t>
      </w:r>
    </w:p>
    <w:p w:rsidR="00151B71" w:rsidRDefault="00151B71">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723830" w:rsidRPr="00322385" w:rsidRDefault="00CE4922" w:rsidP="000457B2">
      <w:pPr>
        <w:pStyle w:val="Heading1111"/>
        <w:spacing w:beforeLines="60" w:before="144" w:afterLines="60" w:after="144"/>
        <w:contextualSpacing w:val="0"/>
      </w:pPr>
      <w:bookmarkStart w:id="8" w:name="_Toc382305563"/>
      <w:bookmarkStart w:id="9" w:name="_Toc388973797"/>
      <w:r>
        <w:t>PAYMENT OF SALARIES</w:t>
      </w:r>
      <w:bookmarkEnd w:id="8"/>
      <w:bookmarkEnd w:id="9"/>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p>
    <w:p w:rsidR="00151B71"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5E6074" w:rsidRPr="00411338">
        <w:rPr>
          <w:spacing w:val="-3"/>
        </w:rPr>
        <w:t>c</w:t>
      </w:r>
      <w:r w:rsidRPr="00411338">
        <w:rPr>
          <w:spacing w:val="-3"/>
        </w:rPr>
        <w:t>ouncil</w:t>
      </w:r>
      <w:r w:rsidR="0066507C" w:rsidRPr="00411338">
        <w:rPr>
          <w:spacing w:val="-3"/>
        </w:rPr>
        <w:t>.</w:t>
      </w:r>
      <w:r w:rsidRPr="00411338">
        <w:rPr>
          <w:spacing w:val="-3"/>
        </w:rPr>
        <w:t xml:space="preserve"> </w:t>
      </w:r>
    </w:p>
    <w:p w:rsidR="00CE4922" w:rsidRPr="00411338" w:rsidRDefault="00F6268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rsidR="00A00945" w:rsidRPr="00411338" w:rsidRDefault="00A00945">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0457B2" w:rsidRDefault="00CE4922" w:rsidP="000457B2">
      <w:pPr>
        <w:pStyle w:val="Heading1111"/>
        <w:spacing w:beforeLines="60" w:before="144" w:afterLines="60" w:after="144"/>
        <w:contextualSpacing w:val="0"/>
      </w:pPr>
      <w:bookmarkStart w:id="10" w:name="_Toc388973798"/>
      <w:r w:rsidRPr="00411338">
        <w:lastRenderedPageBreak/>
        <w:t>LOANS AND INVESTMENTS</w:t>
      </w:r>
      <w:bookmarkEnd w:id="10"/>
    </w:p>
    <w:p w:rsidR="004E1074" w:rsidRPr="00411338" w:rsidRDefault="00EB2BE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council.</w:t>
      </w:r>
    </w:p>
    <w:p w:rsidR="004E1074" w:rsidRPr="00411338" w:rsidRDefault="00E8116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w:t>
      </w:r>
      <w:r w:rsidR="009A2D90">
        <w:rPr>
          <w:spacing w:val="-3"/>
        </w:rPr>
        <w:t>/</w:t>
      </w:r>
      <w:r w:rsidRPr="00411338">
        <w:rPr>
          <w:spacing w:val="-3"/>
        </w:rPr>
        <w:t>RFO.</w:t>
      </w:r>
    </w:p>
    <w:p w:rsidR="00EB2BE4" w:rsidRPr="00411338" w:rsidRDefault="00EB2BE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pPr>
        <w:pStyle w:val="Heading1111"/>
        <w:spacing w:beforeLines="60" w:before="144" w:afterLines="60" w:after="144"/>
        <w:contextualSpacing w:val="0"/>
      </w:pPr>
      <w:bookmarkStart w:id="11" w:name="_Toc388973799"/>
      <w:r w:rsidRPr="00411338">
        <w:t>INCOME</w:t>
      </w:r>
      <w:bookmarkEnd w:id="11"/>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Pr="00411338" w:rsidRDefault="00761931" w:rsidP="000457B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0457B2" w:rsidRDefault="00CE4922" w:rsidP="000457B2">
      <w:pPr>
        <w:pStyle w:val="Heading1111"/>
        <w:spacing w:beforeLines="60" w:before="144" w:afterLines="60" w:after="144"/>
        <w:contextualSpacing w:val="0"/>
      </w:pPr>
      <w:bookmarkStart w:id="12" w:name="_Toc388973800"/>
      <w:r w:rsidRPr="00411338">
        <w:t>ORDERS FOR WORK, GOODS AND SERVICES</w:t>
      </w:r>
      <w:bookmarkEnd w:id="12"/>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CE4922" w:rsidRPr="00411338" w:rsidRDefault="00E8116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w:t>
      </w:r>
      <w:r w:rsidR="00A36BED">
        <w:rPr>
          <w:spacing w:val="-3"/>
        </w:rPr>
        <w:t>h</w:t>
      </w:r>
      <w:r w:rsidRPr="00411338">
        <w:rPr>
          <w:spacing w:val="-3"/>
        </w:rPr>
        <w:t>) below.</w:t>
      </w:r>
    </w:p>
    <w:p w:rsidR="00282D96" w:rsidRPr="00411338" w:rsidRDefault="00282D9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CC4635" w:rsidRDefault="00CC4635">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0457B2" w:rsidRDefault="00CE4922" w:rsidP="000457B2">
      <w:pPr>
        <w:pStyle w:val="Heading1111"/>
        <w:spacing w:beforeLines="60" w:before="144" w:afterLines="60" w:after="144"/>
        <w:contextualSpacing w:val="0"/>
      </w:pPr>
      <w:bookmarkStart w:id="13" w:name="_Toc388973801"/>
      <w:r w:rsidRPr="00411338">
        <w:t>CONTRACTS</w:t>
      </w:r>
      <w:bookmarkEnd w:id="13"/>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CE4922">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specialist services such as are provided by solicitors, accountants, surveyors and planning consultants;</w:t>
      </w:r>
    </w:p>
    <w:p w:rsidR="00CE4922" w:rsidRDefault="00CE4922">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CE4922" w:rsidRPr="00411338" w:rsidRDefault="00CE4922" w:rsidP="004135CA">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(in excess of this sum the Clerk</w:t>
      </w:r>
      <w:r w:rsidR="00DE48A7">
        <w:rPr>
          <w:spacing w:val="-3"/>
        </w:rPr>
        <w:t>/</w:t>
      </w:r>
      <w:r w:rsidRPr="00411338">
        <w:rPr>
          <w:spacing w:val="-3"/>
        </w:rPr>
        <w:t xml:space="preserve">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135CA">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AD3896">
        <w:rPr>
          <w:spacing w:val="-3"/>
        </w:rPr>
        <w:t>5</w:t>
      </w:r>
      <w:r w:rsidR="00EB2BE4" w:rsidRPr="00411338">
        <w:rPr>
          <w:spacing w:val="-3"/>
        </w:rPr>
        <w:t>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CE4922" w:rsidRPr="00411338" w:rsidRDefault="00CE492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AD3896">
        <w:rPr>
          <w:spacing w:val="-3"/>
        </w:rPr>
        <w:t>5</w:t>
      </w:r>
      <w:r w:rsidR="00EB2BE4" w:rsidRPr="00411338">
        <w:rPr>
          <w:spacing w:val="-3"/>
        </w:rPr>
        <w:t>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4A30D6">
        <w:rPr>
          <w:spacing w:val="-3"/>
        </w:rPr>
        <w:t xml:space="preserve"> 10d</w:t>
      </w:r>
      <w:r w:rsidR="007C3F14" w:rsidRPr="00411338">
        <w:rPr>
          <w:spacing w:val="-3"/>
        </w:rPr>
        <w:t xml:space="preserve"> </w:t>
      </w:r>
      <w:r w:rsidR="00F84470" w:rsidRPr="00411338">
        <w:rPr>
          <w:spacing w:val="-3"/>
        </w:rPr>
        <w:t>and shall refer to the terms of the Bribery Act 2010</w:t>
      </w:r>
      <w:r w:rsidRPr="00411338">
        <w:rPr>
          <w:spacing w:val="-3"/>
        </w:rPr>
        <w:t>.</w:t>
      </w:r>
      <w:r w:rsidR="008C4629">
        <w:rPr>
          <w:spacing w:val="-3"/>
        </w:rPr>
        <w:t xml:space="preserve"> </w:t>
      </w:r>
      <w:r w:rsidRPr="00411338">
        <w:rPr>
          <w:spacing w:val="-3"/>
        </w:rPr>
        <w:t xml:space="preserve"> </w:t>
      </w:r>
    </w:p>
    <w:p w:rsidR="00CE4922" w:rsidRPr="00411338" w:rsidRDefault="00CE492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AD3896">
        <w:rPr>
          <w:spacing w:val="-3"/>
        </w:rPr>
        <w:t>5</w:t>
      </w:r>
      <w:r w:rsidR="00EB2BE4" w:rsidRPr="00411338">
        <w:rPr>
          <w:spacing w:val="-3"/>
        </w:rPr>
        <w:t>0</w:t>
      </w:r>
      <w:r w:rsidRPr="00411338">
        <w:rPr>
          <w:spacing w:val="-3"/>
        </w:rPr>
        <w:t>,000 in value for the supply of goods or materials or for the execution of works or specialist services other than such goods, materials, works or specialist services as are excepted as set out in paragraph (a) the Clerk</w:t>
      </w:r>
      <w:r w:rsidR="00AD3896">
        <w:rPr>
          <w:spacing w:val="-3"/>
        </w:rPr>
        <w:t>/</w:t>
      </w:r>
      <w:r w:rsidRPr="00411338">
        <w:rPr>
          <w:spacing w:val="-3"/>
        </w:rPr>
        <w:t>RFO shall obtain 3 quotations (priced descriptions of the proposed supply); where the value is below £</w:t>
      </w:r>
      <w:r w:rsidR="00AD3896">
        <w:rPr>
          <w:spacing w:val="-3"/>
        </w:rPr>
        <w:t>1</w:t>
      </w:r>
      <w:r w:rsidRPr="00411338">
        <w:rPr>
          <w:spacing w:val="-3"/>
        </w:rPr>
        <w:t>,000 and above £</w:t>
      </w:r>
      <w:r w:rsidR="00AD3896">
        <w:rPr>
          <w:spacing w:val="-3"/>
        </w:rPr>
        <w:t>5</w:t>
      </w:r>
      <w:r w:rsidRPr="00411338">
        <w:rPr>
          <w:spacing w:val="-3"/>
        </w:rPr>
        <w:t>00 the Clerk</w:t>
      </w:r>
      <w:r w:rsidR="00AD3896">
        <w:rPr>
          <w:spacing w:val="-3"/>
        </w:rPr>
        <w:t>/</w:t>
      </w:r>
      <w:r w:rsidRPr="00411338">
        <w:rPr>
          <w:spacing w:val="-3"/>
        </w:rPr>
        <w:t>RFO shall strive to obtain 3 estimates. Otherwise, Regulation 10 (3) above shall apply.</w:t>
      </w:r>
    </w:p>
    <w:p w:rsidR="00CE4922" w:rsidRDefault="00CE4922">
      <w:pPr>
        <w:pStyle w:val="BodyTextIndent2"/>
        <w:numPr>
          <w:ilvl w:val="1"/>
          <w:numId w:val="66"/>
        </w:numPr>
        <w:tabs>
          <w:tab w:val="clear" w:pos="0"/>
          <w:tab w:val="clear" w:pos="1080"/>
          <w:tab w:val="clear" w:pos="1440"/>
        </w:tabs>
        <w:spacing w:beforeLines="60" w:before="144" w:afterLines="60" w:after="144" w:line="276" w:lineRule="auto"/>
      </w:pPr>
      <w:r>
        <w:lastRenderedPageBreak/>
        <w:t xml:space="preserve">The </w:t>
      </w:r>
      <w:r w:rsidR="0035523B">
        <w:t>c</w:t>
      </w:r>
      <w:r>
        <w:t>ouncil shall not be obliged to accept the lowest or any tender, quote or estimate.</w:t>
      </w:r>
    </w:p>
    <w:p w:rsidR="00AA28F7" w:rsidRDefault="00AA28F7">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ouncil</w:t>
      </w:r>
      <w:r w:rsidR="00805C0E">
        <w:t xml:space="preserve"> </w:t>
      </w:r>
      <w:r>
        <w:t xml:space="preserve">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CE4922" w:rsidRDefault="00CE4922">
      <w:pPr>
        <w:tabs>
          <w:tab w:val="left" w:pos="-1440"/>
          <w:tab w:val="left" w:pos="567"/>
          <w:tab w:val="left" w:pos="1134"/>
        </w:tabs>
        <w:suppressAutoHyphens/>
        <w:spacing w:beforeLines="60" w:before="144" w:afterLines="60" w:after="144" w:line="276" w:lineRule="auto"/>
        <w:jc w:val="both"/>
        <w:rPr>
          <w:b/>
          <w:spacing w:val="-3"/>
        </w:rPr>
      </w:pPr>
    </w:p>
    <w:p w:rsidR="00CE4922" w:rsidRPr="000457B2" w:rsidRDefault="00CE4922" w:rsidP="000457B2">
      <w:pPr>
        <w:pStyle w:val="Heading1111"/>
        <w:spacing w:beforeLines="60" w:before="144" w:afterLines="60" w:after="144"/>
        <w:contextualSpacing w:val="0"/>
      </w:pPr>
      <w:bookmarkStart w:id="14" w:name="_Toc388973802"/>
      <w:r w:rsidRPr="00411338">
        <w:t>STORES AND EQUIPMENT</w:t>
      </w:r>
      <w:bookmarkEnd w:id="14"/>
    </w:p>
    <w:p w:rsidR="00CE4922" w:rsidRPr="00411338" w:rsidRDefault="00805C0E">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 xml:space="preserve">    </w:t>
      </w:r>
      <w:r w:rsidR="00CE4922" w:rsidRPr="00411338">
        <w:rPr>
          <w:spacing w:val="-3"/>
        </w:rPr>
        <w:t>The officer in charge of each section shall be responsible for the care and custody of stores and equipment in that section.</w:t>
      </w:r>
    </w:p>
    <w:p w:rsidR="00CE4922" w:rsidRPr="00411338" w:rsidRDefault="00805C0E">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 xml:space="preserve">    </w:t>
      </w:r>
      <w:r w:rsidR="00CE4922" w:rsidRPr="00411338">
        <w:rPr>
          <w:spacing w:val="-3"/>
        </w:rPr>
        <w:t>Delivery Notes shall be obtained in respect of all goods received into store or otherwise delivered and goods must be checked as to order and quality at the time delivery is made.</w:t>
      </w:r>
    </w:p>
    <w:p w:rsidR="00CE4922" w:rsidRDefault="00CE4922">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rsidR="00703EFB" w:rsidRDefault="00703EFB" w:rsidP="00411338">
      <w:pPr>
        <w:pStyle w:val="Heading1111"/>
        <w:numPr>
          <w:ilvl w:val="0"/>
          <w:numId w:val="0"/>
        </w:numPr>
        <w:ind w:left="567" w:hanging="567"/>
      </w:pPr>
    </w:p>
    <w:p w:rsidR="00CE4922" w:rsidRPr="000457B2" w:rsidRDefault="00CE4922" w:rsidP="000457B2">
      <w:pPr>
        <w:pStyle w:val="Heading1111"/>
        <w:spacing w:beforeLines="60" w:before="144" w:afterLines="60" w:after="144"/>
        <w:contextualSpacing w:val="0"/>
      </w:pPr>
      <w:bookmarkStart w:id="15" w:name="_Toc388973803"/>
      <w:r w:rsidRPr="00411338">
        <w:t>ASSETS, PROPERTIES AND ESTATES</w:t>
      </w:r>
      <w:bookmarkEnd w:id="15"/>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777548">
        <w:t>10</w:t>
      </w:r>
      <w:r>
        <w:t>0.</w:t>
      </w:r>
    </w:p>
    <w:p w:rsidR="001F7D45" w:rsidRDefault="00662322">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In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pPr>
        <w:pStyle w:val="BodyTextIndent"/>
        <w:numPr>
          <w:ilvl w:val="1"/>
          <w:numId w:val="45"/>
        </w:numPr>
        <w:spacing w:beforeLines="60" w:before="144" w:afterLines="60" w:after="144" w:line="276" w:lineRule="auto"/>
      </w:pPr>
      <w:r>
        <w:lastRenderedPageBreak/>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1659BE" w:rsidRDefault="004E1074" w:rsidP="001659BE">
      <w:pPr>
        <w:pStyle w:val="BodyTextIndent"/>
        <w:numPr>
          <w:ilvl w:val="1"/>
          <w:numId w:val="45"/>
        </w:numPr>
        <w:spacing w:beforeLines="60" w:before="144" w:afterLines="60" w:after="144" w:line="276" w:lineRule="auto"/>
      </w:pPr>
      <w:r>
        <w:t>Subject only to the limit set in Reg</w:t>
      </w:r>
      <w:r w:rsidR="00FE5CE9">
        <w:t>.</w:t>
      </w:r>
      <w:r>
        <w:t xml:space="preserve"> 1</w:t>
      </w:r>
      <w:r w:rsidR="001659BE">
        <w:t>3</w:t>
      </w:r>
      <w:r>
        <w:t>.2 above, no tangible moveable property shall be purchased or acquired without the authority of the full council. In each case a Report in writing shall be provided to council with a full business case</w:t>
      </w:r>
      <w:r w:rsidR="001659BE">
        <w:t>.</w:t>
      </w:r>
    </w:p>
    <w:p w:rsidR="001659BE" w:rsidRPr="001659BE" w:rsidRDefault="001659BE" w:rsidP="001659BE">
      <w:pPr>
        <w:pStyle w:val="BodyTextIndent"/>
        <w:numPr>
          <w:ilvl w:val="1"/>
          <w:numId w:val="45"/>
        </w:numPr>
        <w:spacing w:beforeLines="60" w:before="144" w:afterLines="60" w:after="144" w:line="276" w:lineRule="auto"/>
      </w:pPr>
      <w:r w:rsidRPr="001659BE">
        <w:rPr>
          <w:lang w:val="en"/>
        </w:rPr>
        <w:t>Tangible fixed assets for disposal are identified and are disposed of at the most appropriate time, and only when it is in the best interests of the Council, and best price is obtained. For items over £</w:t>
      </w:r>
      <w:r>
        <w:rPr>
          <w:lang w:val="en"/>
        </w:rPr>
        <w:t>100</w:t>
      </w:r>
      <w:r w:rsidRPr="001659BE">
        <w:rPr>
          <w:lang w:val="en"/>
        </w:rPr>
        <w:t>, disp</w:t>
      </w:r>
      <w:r>
        <w:rPr>
          <w:lang w:val="en"/>
        </w:rPr>
        <w:t>osal should be by public tender or</w:t>
      </w:r>
      <w:r w:rsidRPr="001659BE">
        <w:rPr>
          <w:lang w:val="en"/>
        </w:rPr>
        <w:t xml:space="preserve"> public auction</w:t>
      </w:r>
      <w:r w:rsidRPr="00352BF4">
        <w:t>.</w:t>
      </w:r>
      <w:r w:rsidRPr="001659BE">
        <w:rPr>
          <w:color w:val="000000"/>
        </w:rPr>
        <w:t xml:space="preserve">  The Council has discretion to adopt whatever means is deemed to be appropriate bearing in mind that the best return in terms of disposal value is to be sought taking account of the items under consideration. </w:t>
      </w:r>
    </w:p>
    <w:p w:rsidR="001659BE" w:rsidRDefault="001659BE" w:rsidP="001659BE">
      <w:pPr>
        <w:pStyle w:val="BodyTextIndent"/>
        <w:numPr>
          <w:ilvl w:val="1"/>
          <w:numId w:val="45"/>
        </w:numPr>
        <w:spacing w:beforeLines="60" w:before="144" w:afterLines="60" w:after="144" w:line="276" w:lineRule="auto"/>
      </w:pPr>
      <w:r w:rsidRPr="00352BF4">
        <w:t>When disposing by public tender, the ‘Offer for Sale by Sealed Bid’ will be placed in the public arena through the use of the Parish Council Website and the Notice Board outside the</w:t>
      </w:r>
      <w:r w:rsidR="00E65E38">
        <w:t xml:space="preserve"> Village Hall. There should be</w:t>
      </w:r>
      <w:r w:rsidRPr="00352BF4">
        <w:t xml:space="preserve"> </w:t>
      </w:r>
      <w:r w:rsidR="00E65E38">
        <w:t xml:space="preserve">a </w:t>
      </w:r>
      <w:r w:rsidRPr="00352BF4">
        <w:t xml:space="preserve">formal date to view the asset and </w:t>
      </w:r>
      <w:r w:rsidR="00E65E38">
        <w:t>a c</w:t>
      </w:r>
      <w:r w:rsidRPr="00352BF4">
        <w:t xml:space="preserve">losing date, which will be three weeks from the date of posting the notice. </w:t>
      </w:r>
    </w:p>
    <w:p w:rsidR="001659BE" w:rsidRDefault="001659BE" w:rsidP="001659BE">
      <w:pPr>
        <w:pStyle w:val="BodyTextIndent"/>
        <w:numPr>
          <w:ilvl w:val="1"/>
          <w:numId w:val="45"/>
        </w:numPr>
        <w:spacing w:beforeLines="60" w:before="144" w:afterLines="60" w:after="144" w:line="276" w:lineRule="auto"/>
      </w:pPr>
      <w:r w:rsidRPr="00352BF4">
        <w:t>The sealed bids will then be opened</w:t>
      </w:r>
      <w:r>
        <w:t xml:space="preserve"> on the prescribed date</w:t>
      </w:r>
      <w:r w:rsidRPr="00352BF4">
        <w:t xml:space="preserve"> by the </w:t>
      </w:r>
      <w:r>
        <w:t xml:space="preserve">Clerk and in the presence of at least one member of Council. </w:t>
      </w:r>
      <w:r w:rsidRPr="00352BF4">
        <w:t>The successful bidder will then be notified and the entire process publicised on the Parish Council Website and the Notice Board outside the Village Hall. The name of the winning bidder will be recorded but will remain confidential in order to comply with Data Protection legislation.</w:t>
      </w:r>
    </w:p>
    <w:p w:rsidR="001659BE" w:rsidRDefault="001659BE" w:rsidP="001659BE">
      <w:pPr>
        <w:pStyle w:val="BodyTextIndent"/>
        <w:numPr>
          <w:ilvl w:val="1"/>
          <w:numId w:val="45"/>
        </w:numPr>
        <w:spacing w:beforeLines="60" w:before="144" w:afterLines="60" w:after="144" w:line="276" w:lineRule="auto"/>
      </w:pPr>
      <w:r w:rsidRPr="001659BE">
        <w:rPr>
          <w:lang w:val="en"/>
        </w:rPr>
        <w:t>Tangible fixed a</w:t>
      </w:r>
      <w:r w:rsidRPr="00352BF4">
        <w:t>ssets below the value defined in the Finance Regulations 1</w:t>
      </w:r>
      <w:r>
        <w:t>3</w:t>
      </w:r>
      <w:r w:rsidRPr="00352BF4">
        <w:t>.2 shall be disposed of in line with the C</w:t>
      </w:r>
      <w:r w:rsidR="00E65E38">
        <w:t>ouncil's</w:t>
      </w:r>
      <w:r w:rsidRPr="00352BF4">
        <w:t xml:space="preserve"> assessment of an asset’s value and the Clerk will keep a record of this assessment.</w:t>
      </w:r>
    </w:p>
    <w:p w:rsidR="001659BE" w:rsidRDefault="001659BE" w:rsidP="001659BE">
      <w:pPr>
        <w:pStyle w:val="BodyTextIndent"/>
        <w:numPr>
          <w:ilvl w:val="1"/>
          <w:numId w:val="45"/>
        </w:numPr>
        <w:spacing w:beforeLines="60" w:before="144" w:afterLines="60" w:after="144" w:line="276" w:lineRule="auto"/>
      </w:pPr>
      <w:r w:rsidRPr="00352BF4">
        <w:t xml:space="preserve">The process of disposal of assets will be totally transparent regardless of the value of the asset and, to this end, assets will not be sold to </w:t>
      </w:r>
      <w:r w:rsidR="00494B82">
        <w:t>members of council</w:t>
      </w:r>
      <w:r w:rsidRPr="00352BF4">
        <w:t xml:space="preserve"> except through the public process</w:t>
      </w:r>
      <w:r>
        <w:t>.</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0457B2" w:rsidRDefault="00CE4922" w:rsidP="000457B2">
      <w:pPr>
        <w:pStyle w:val="Heading1111"/>
        <w:spacing w:beforeLines="60" w:before="144" w:afterLines="60" w:after="144"/>
        <w:contextualSpacing w:val="0"/>
      </w:pPr>
      <w:bookmarkStart w:id="16" w:name="_Toc388973804"/>
      <w:r w:rsidRPr="00411338">
        <w:t>INSURANCE</w:t>
      </w:r>
      <w:bookmarkEnd w:id="16"/>
    </w:p>
    <w:p w:rsidR="00CE4922" w:rsidRPr="000457B2" w:rsidRDefault="00CE4922" w:rsidP="000457B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Financial Regulation 1</w:t>
      </w:r>
      <w:r w:rsidR="0016026B">
        <w:rPr>
          <w:spacing w:val="-3"/>
        </w:rPr>
        <w:t>5</w:t>
      </w:r>
      <w:r w:rsidRPr="00411338">
        <w:rPr>
          <w:spacing w:val="-3"/>
        </w:rPr>
        <w:t xml:space="preserve">), the RFO shall effect all insurances and negotiate all claims on the </w:t>
      </w:r>
      <w:r w:rsidR="00710B8C" w:rsidRPr="00411338">
        <w:rPr>
          <w:spacing w:val="-3"/>
        </w:rPr>
        <w:t>c</w:t>
      </w:r>
      <w:r w:rsidRPr="00411338">
        <w:rPr>
          <w:spacing w:val="-3"/>
        </w:rPr>
        <w:t>ouncil's insurers</w:t>
      </w:r>
      <w:r w:rsidR="00FF0B45">
        <w:rPr>
          <w:spacing w:val="-3"/>
        </w:rPr>
        <w:t>.</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B23E7E">
        <w:rPr>
          <w:spacing w:val="-3"/>
        </w:rPr>
        <w:t>.</w:t>
      </w:r>
    </w:p>
    <w:p w:rsidR="00CE4922" w:rsidRDefault="00CE492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9B3CCB" w:rsidRPr="000457B2" w:rsidRDefault="00CE4922" w:rsidP="000457B2">
      <w:pPr>
        <w:pStyle w:val="Heading1111"/>
        <w:spacing w:beforeLines="60" w:before="144" w:afterLines="60" w:after="144"/>
        <w:contextualSpacing w:val="0"/>
      </w:pPr>
      <w:bookmarkStart w:id="17" w:name="_Toc388973805"/>
      <w:r w:rsidRPr="00411338">
        <w:t>RISK MANAGEMENT</w:t>
      </w:r>
      <w:bookmarkEnd w:id="17"/>
    </w:p>
    <w:p w:rsidR="00CE4922" w:rsidRPr="00411338" w:rsidRDefault="00CE492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rsidR="00614A0F" w:rsidRDefault="00614A0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9B3CCB" w:rsidRPr="000457B2" w:rsidRDefault="00C52A3F" w:rsidP="000457B2">
      <w:pPr>
        <w:pStyle w:val="Heading1111"/>
        <w:spacing w:beforeLines="60" w:before="144" w:afterLines="60" w:after="144"/>
        <w:contextualSpacing w:val="0"/>
      </w:pPr>
      <w:bookmarkStart w:id="18" w:name="_Toc388973806"/>
      <w:r w:rsidRPr="00322385">
        <w:t xml:space="preserve">SUSPENSION AND </w:t>
      </w:r>
      <w:r w:rsidR="00CE4922" w:rsidRPr="00322385">
        <w:t>REVISION OF FINANCIAL REGULATIONS</w:t>
      </w:r>
      <w:bookmarkEnd w:id="18"/>
    </w:p>
    <w:p w:rsidR="00CE4922" w:rsidRDefault="00CE492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C52A3F" w:rsidRDefault="00C52A3F">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pPr>
        <w:tabs>
          <w:tab w:val="center" w:pos="4680"/>
        </w:tabs>
        <w:suppressAutoHyphens/>
        <w:spacing w:beforeLines="60" w:before="144" w:afterLines="60" w:after="144" w:line="276" w:lineRule="auto"/>
        <w:jc w:val="both"/>
        <w:rPr>
          <w:spacing w:val="-3"/>
        </w:rPr>
      </w:pPr>
    </w:p>
    <w:p w:rsidR="00CE4922" w:rsidRPr="00411338" w:rsidRDefault="00CE4922">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sectPr w:rsidR="00CE4922" w:rsidRPr="00411338" w:rsidSect="00411338">
      <w:headerReference w:type="even" r:id="rId9"/>
      <w:headerReference w:type="default" r:id="rId10"/>
      <w:footerReference w:type="even" r:id="rId11"/>
      <w:footerReference w:type="default" r:id="rId12"/>
      <w:headerReference w:type="first" r:id="rId13"/>
      <w:footerReference w:type="first" r:id="rId14"/>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E5" w:rsidRDefault="00A62BE5">
      <w:r>
        <w:separator/>
      </w:r>
    </w:p>
  </w:endnote>
  <w:endnote w:type="continuationSeparator" w:id="0">
    <w:p w:rsidR="00A62BE5" w:rsidRDefault="00A6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A" w:rsidRDefault="007A4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2F" w:rsidRPr="00411338" w:rsidRDefault="0099662F">
    <w:pPr>
      <w:pStyle w:val="Footer"/>
      <w:jc w:val="right"/>
      <w:rPr>
        <w:sz w:val="14"/>
      </w:rPr>
    </w:pPr>
  </w:p>
  <w:p w:rsidR="0099662F" w:rsidRPr="00411338" w:rsidRDefault="008C4629" w:rsidP="00411338">
    <w:pPr>
      <w:pStyle w:val="Footer"/>
      <w:pBdr>
        <w:top w:val="single" w:sz="4" w:space="1" w:color="auto"/>
      </w:pBdr>
      <w:tabs>
        <w:tab w:val="clear" w:pos="8640"/>
        <w:tab w:val="right" w:pos="9639"/>
      </w:tabs>
      <w:rPr>
        <w:sz w:val="18"/>
      </w:rPr>
    </w:pPr>
    <w:r w:rsidRPr="00411338">
      <w:rPr>
        <w:spacing w:val="-3"/>
        <w:sz w:val="18"/>
      </w:rPr>
      <w:t>FINANCIAL REGULATIONS</w:t>
    </w:r>
    <w:r w:rsidRPr="00411338">
      <w:rPr>
        <w:spacing w:val="-3"/>
        <w:sz w:val="18"/>
      </w:rPr>
      <w:tab/>
    </w: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BF1BE3">
      <w:rPr>
        <w:noProof/>
        <w:spacing w:val="-3"/>
        <w:sz w:val="18"/>
      </w:rPr>
      <w:t>15</w:t>
    </w:r>
    <w:r w:rsidRPr="00411338">
      <w:rPr>
        <w:spacing w:val="-3"/>
        <w:sz w:val="18"/>
      </w:rPr>
      <w:fldChar w:fldCharType="end"/>
    </w:r>
    <w:r w:rsidRPr="00411338">
      <w:rPr>
        <w:spacing w:val="-3"/>
        <w:sz w:val="18"/>
      </w:rPr>
      <w:t xml:space="preserve"> of </w:t>
    </w:r>
    <w:r w:rsidR="00A62BE5">
      <w:fldChar w:fldCharType="begin"/>
    </w:r>
    <w:r w:rsidR="00A62BE5">
      <w:instrText xml:space="preserve"> NUMPAGES  \* Arabic  \* MERGEFORMAT </w:instrText>
    </w:r>
    <w:r w:rsidR="00A62BE5">
      <w:fldChar w:fldCharType="separate"/>
    </w:r>
    <w:r w:rsidR="00BF1BE3" w:rsidRPr="00BF1BE3">
      <w:rPr>
        <w:noProof/>
        <w:spacing w:val="-3"/>
        <w:sz w:val="18"/>
      </w:rPr>
      <w:t>15</w:t>
    </w:r>
    <w:r w:rsidR="00A62BE5">
      <w:rPr>
        <w:noProof/>
        <w:spacing w:val="-3"/>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2F" w:rsidRDefault="0099662F">
    <w:pPr>
      <w:pStyle w:val="Footer"/>
      <w:ind w:left="-180" w:right="-3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E5" w:rsidRDefault="00A62BE5">
      <w:r>
        <w:separator/>
      </w:r>
    </w:p>
  </w:footnote>
  <w:footnote w:type="continuationSeparator" w:id="0">
    <w:p w:rsidR="00A62BE5" w:rsidRDefault="00A62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A" w:rsidRDefault="007A4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2F" w:rsidRDefault="0099662F">
    <w:pPr>
      <w:pStyle w:val="Header"/>
      <w:spacing w:after="60"/>
      <w:ind w:left="-180"/>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A" w:rsidRDefault="007A4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36"/>
    <w:rsid w:val="00002FE4"/>
    <w:rsid w:val="000053D4"/>
    <w:rsid w:val="000432B9"/>
    <w:rsid w:val="0004558E"/>
    <w:rsid w:val="000457B2"/>
    <w:rsid w:val="000504D7"/>
    <w:rsid w:val="000514DD"/>
    <w:rsid w:val="00054053"/>
    <w:rsid w:val="00054656"/>
    <w:rsid w:val="000574BC"/>
    <w:rsid w:val="00073E71"/>
    <w:rsid w:val="00075253"/>
    <w:rsid w:val="00076AC9"/>
    <w:rsid w:val="000846CB"/>
    <w:rsid w:val="0009307E"/>
    <w:rsid w:val="000A277A"/>
    <w:rsid w:val="000A330A"/>
    <w:rsid w:val="000B0129"/>
    <w:rsid w:val="000B07DC"/>
    <w:rsid w:val="000B0B55"/>
    <w:rsid w:val="000C07E1"/>
    <w:rsid w:val="000D4EF1"/>
    <w:rsid w:val="000F26E7"/>
    <w:rsid w:val="001077EE"/>
    <w:rsid w:val="001127FB"/>
    <w:rsid w:val="00113070"/>
    <w:rsid w:val="00117FFE"/>
    <w:rsid w:val="001208DB"/>
    <w:rsid w:val="0013468C"/>
    <w:rsid w:val="00135B2B"/>
    <w:rsid w:val="00151B71"/>
    <w:rsid w:val="0016026B"/>
    <w:rsid w:val="00162DB8"/>
    <w:rsid w:val="001659BE"/>
    <w:rsid w:val="001661E6"/>
    <w:rsid w:val="00177D2E"/>
    <w:rsid w:val="00180A73"/>
    <w:rsid w:val="0019435E"/>
    <w:rsid w:val="00194AFB"/>
    <w:rsid w:val="00197849"/>
    <w:rsid w:val="001A4077"/>
    <w:rsid w:val="001A4221"/>
    <w:rsid w:val="001B4FCC"/>
    <w:rsid w:val="001C4344"/>
    <w:rsid w:val="001D7DC3"/>
    <w:rsid w:val="001F5917"/>
    <w:rsid w:val="001F7D45"/>
    <w:rsid w:val="00203039"/>
    <w:rsid w:val="002249A2"/>
    <w:rsid w:val="0022668A"/>
    <w:rsid w:val="00236026"/>
    <w:rsid w:val="00240026"/>
    <w:rsid w:val="002501E4"/>
    <w:rsid w:val="00250B8D"/>
    <w:rsid w:val="002545D7"/>
    <w:rsid w:val="00262DE6"/>
    <w:rsid w:val="00262EFB"/>
    <w:rsid w:val="002646A6"/>
    <w:rsid w:val="00282D96"/>
    <w:rsid w:val="002A35DE"/>
    <w:rsid w:val="002A4F3C"/>
    <w:rsid w:val="002C39AF"/>
    <w:rsid w:val="002C7FBC"/>
    <w:rsid w:val="002D3FC9"/>
    <w:rsid w:val="002F44EC"/>
    <w:rsid w:val="002F4DD6"/>
    <w:rsid w:val="00300DBB"/>
    <w:rsid w:val="0030246C"/>
    <w:rsid w:val="00303551"/>
    <w:rsid w:val="00316757"/>
    <w:rsid w:val="00322385"/>
    <w:rsid w:val="003347BE"/>
    <w:rsid w:val="00352BE6"/>
    <w:rsid w:val="0035523B"/>
    <w:rsid w:val="00355CBA"/>
    <w:rsid w:val="0036582B"/>
    <w:rsid w:val="00372813"/>
    <w:rsid w:val="003737A8"/>
    <w:rsid w:val="003A0D86"/>
    <w:rsid w:val="003A7D2E"/>
    <w:rsid w:val="003B2845"/>
    <w:rsid w:val="003C15E8"/>
    <w:rsid w:val="003E7910"/>
    <w:rsid w:val="003F59A1"/>
    <w:rsid w:val="003F5C1F"/>
    <w:rsid w:val="00400F77"/>
    <w:rsid w:val="00411338"/>
    <w:rsid w:val="004135CA"/>
    <w:rsid w:val="00444F1A"/>
    <w:rsid w:val="00455939"/>
    <w:rsid w:val="00463C77"/>
    <w:rsid w:val="00466F33"/>
    <w:rsid w:val="00494B82"/>
    <w:rsid w:val="004A30D6"/>
    <w:rsid w:val="004B3FC7"/>
    <w:rsid w:val="004C08A9"/>
    <w:rsid w:val="004C2EA1"/>
    <w:rsid w:val="004D4733"/>
    <w:rsid w:val="004E1074"/>
    <w:rsid w:val="004E565D"/>
    <w:rsid w:val="004E6F48"/>
    <w:rsid w:val="005004DD"/>
    <w:rsid w:val="0050183A"/>
    <w:rsid w:val="005063A6"/>
    <w:rsid w:val="00524565"/>
    <w:rsid w:val="00527F2F"/>
    <w:rsid w:val="00536F43"/>
    <w:rsid w:val="00537F9D"/>
    <w:rsid w:val="00553C2E"/>
    <w:rsid w:val="00560766"/>
    <w:rsid w:val="00567E42"/>
    <w:rsid w:val="005725C5"/>
    <w:rsid w:val="005746CD"/>
    <w:rsid w:val="00575C5B"/>
    <w:rsid w:val="00597AEA"/>
    <w:rsid w:val="005A6DD2"/>
    <w:rsid w:val="005B3F67"/>
    <w:rsid w:val="005C4084"/>
    <w:rsid w:val="005D1153"/>
    <w:rsid w:val="005E1185"/>
    <w:rsid w:val="005E42AB"/>
    <w:rsid w:val="005E4EFA"/>
    <w:rsid w:val="005E6074"/>
    <w:rsid w:val="005E7918"/>
    <w:rsid w:val="005F03EE"/>
    <w:rsid w:val="00606538"/>
    <w:rsid w:val="00614A0F"/>
    <w:rsid w:val="006216AD"/>
    <w:rsid w:val="00626F57"/>
    <w:rsid w:val="00634437"/>
    <w:rsid w:val="00650F15"/>
    <w:rsid w:val="0066028B"/>
    <w:rsid w:val="00662322"/>
    <w:rsid w:val="0066507C"/>
    <w:rsid w:val="006937A6"/>
    <w:rsid w:val="006A1E92"/>
    <w:rsid w:val="006A5380"/>
    <w:rsid w:val="006A5419"/>
    <w:rsid w:val="006A7922"/>
    <w:rsid w:val="006B2FC5"/>
    <w:rsid w:val="006B5160"/>
    <w:rsid w:val="006B6029"/>
    <w:rsid w:val="006E60A8"/>
    <w:rsid w:val="006E7448"/>
    <w:rsid w:val="006F14A6"/>
    <w:rsid w:val="006F7178"/>
    <w:rsid w:val="007010DB"/>
    <w:rsid w:val="00703EFB"/>
    <w:rsid w:val="00704D4F"/>
    <w:rsid w:val="00710B8C"/>
    <w:rsid w:val="00723830"/>
    <w:rsid w:val="00730425"/>
    <w:rsid w:val="00746ED4"/>
    <w:rsid w:val="00760024"/>
    <w:rsid w:val="00761931"/>
    <w:rsid w:val="00777548"/>
    <w:rsid w:val="00780345"/>
    <w:rsid w:val="00787584"/>
    <w:rsid w:val="00795AF6"/>
    <w:rsid w:val="007A4DD9"/>
    <w:rsid w:val="007A4E2A"/>
    <w:rsid w:val="007A6F8D"/>
    <w:rsid w:val="007C3F14"/>
    <w:rsid w:val="007D0E82"/>
    <w:rsid w:val="007E5AF4"/>
    <w:rsid w:val="007F11E3"/>
    <w:rsid w:val="007F1A82"/>
    <w:rsid w:val="00805102"/>
    <w:rsid w:val="00805C0E"/>
    <w:rsid w:val="0080641F"/>
    <w:rsid w:val="00815DC1"/>
    <w:rsid w:val="0082171C"/>
    <w:rsid w:val="00843614"/>
    <w:rsid w:val="00865C34"/>
    <w:rsid w:val="00872DBE"/>
    <w:rsid w:val="00892710"/>
    <w:rsid w:val="0089333E"/>
    <w:rsid w:val="008A50ED"/>
    <w:rsid w:val="008B382E"/>
    <w:rsid w:val="008B5E50"/>
    <w:rsid w:val="008B7D70"/>
    <w:rsid w:val="008C3D01"/>
    <w:rsid w:val="008C4629"/>
    <w:rsid w:val="008C76D1"/>
    <w:rsid w:val="008D48FE"/>
    <w:rsid w:val="008D589B"/>
    <w:rsid w:val="008E5736"/>
    <w:rsid w:val="009123CB"/>
    <w:rsid w:val="00915B34"/>
    <w:rsid w:val="00932518"/>
    <w:rsid w:val="00935C44"/>
    <w:rsid w:val="00936B74"/>
    <w:rsid w:val="009406E2"/>
    <w:rsid w:val="00945209"/>
    <w:rsid w:val="00946682"/>
    <w:rsid w:val="00947EF6"/>
    <w:rsid w:val="009743C6"/>
    <w:rsid w:val="0097746D"/>
    <w:rsid w:val="0099662F"/>
    <w:rsid w:val="009A2A75"/>
    <w:rsid w:val="009A2D90"/>
    <w:rsid w:val="009B3CCB"/>
    <w:rsid w:val="009B6D53"/>
    <w:rsid w:val="009C0411"/>
    <w:rsid w:val="009D0CAF"/>
    <w:rsid w:val="009D34DB"/>
    <w:rsid w:val="009F1810"/>
    <w:rsid w:val="009F47CE"/>
    <w:rsid w:val="009F7829"/>
    <w:rsid w:val="00A00945"/>
    <w:rsid w:val="00A05635"/>
    <w:rsid w:val="00A123FB"/>
    <w:rsid w:val="00A26FD2"/>
    <w:rsid w:val="00A2756B"/>
    <w:rsid w:val="00A276CD"/>
    <w:rsid w:val="00A32314"/>
    <w:rsid w:val="00A36BED"/>
    <w:rsid w:val="00A5744A"/>
    <w:rsid w:val="00A62BE5"/>
    <w:rsid w:val="00A82F98"/>
    <w:rsid w:val="00AA28F7"/>
    <w:rsid w:val="00AA52E5"/>
    <w:rsid w:val="00AB31B7"/>
    <w:rsid w:val="00AB639E"/>
    <w:rsid w:val="00AC71AB"/>
    <w:rsid w:val="00AD3896"/>
    <w:rsid w:val="00AD6139"/>
    <w:rsid w:val="00AF3A83"/>
    <w:rsid w:val="00AF4F18"/>
    <w:rsid w:val="00AF5EF5"/>
    <w:rsid w:val="00AF6938"/>
    <w:rsid w:val="00B047D5"/>
    <w:rsid w:val="00B06AA9"/>
    <w:rsid w:val="00B13781"/>
    <w:rsid w:val="00B1434C"/>
    <w:rsid w:val="00B234D4"/>
    <w:rsid w:val="00B23E7E"/>
    <w:rsid w:val="00B27E49"/>
    <w:rsid w:val="00B346AA"/>
    <w:rsid w:val="00B42776"/>
    <w:rsid w:val="00B438D5"/>
    <w:rsid w:val="00B51CC7"/>
    <w:rsid w:val="00B677DF"/>
    <w:rsid w:val="00B71457"/>
    <w:rsid w:val="00B85286"/>
    <w:rsid w:val="00BA3501"/>
    <w:rsid w:val="00BC13CF"/>
    <w:rsid w:val="00BC3894"/>
    <w:rsid w:val="00BF1BE3"/>
    <w:rsid w:val="00BF3176"/>
    <w:rsid w:val="00C01E54"/>
    <w:rsid w:val="00C4413E"/>
    <w:rsid w:val="00C459D8"/>
    <w:rsid w:val="00C51AFD"/>
    <w:rsid w:val="00C52A3F"/>
    <w:rsid w:val="00C576B2"/>
    <w:rsid w:val="00C66312"/>
    <w:rsid w:val="00C75788"/>
    <w:rsid w:val="00C77A1C"/>
    <w:rsid w:val="00C942C2"/>
    <w:rsid w:val="00CA57F6"/>
    <w:rsid w:val="00CA69BD"/>
    <w:rsid w:val="00CB0230"/>
    <w:rsid w:val="00CC1688"/>
    <w:rsid w:val="00CC3336"/>
    <w:rsid w:val="00CC4635"/>
    <w:rsid w:val="00CE4922"/>
    <w:rsid w:val="00CE51E2"/>
    <w:rsid w:val="00CE53B2"/>
    <w:rsid w:val="00CE585B"/>
    <w:rsid w:val="00CF12E5"/>
    <w:rsid w:val="00D07D5B"/>
    <w:rsid w:val="00D20EB3"/>
    <w:rsid w:val="00D348EB"/>
    <w:rsid w:val="00D35350"/>
    <w:rsid w:val="00D4139F"/>
    <w:rsid w:val="00D422F7"/>
    <w:rsid w:val="00D42863"/>
    <w:rsid w:val="00D428B0"/>
    <w:rsid w:val="00D57D91"/>
    <w:rsid w:val="00D71A16"/>
    <w:rsid w:val="00D732EB"/>
    <w:rsid w:val="00D81283"/>
    <w:rsid w:val="00D823D7"/>
    <w:rsid w:val="00D82AFB"/>
    <w:rsid w:val="00DA2ECA"/>
    <w:rsid w:val="00DA7C9B"/>
    <w:rsid w:val="00DC2939"/>
    <w:rsid w:val="00DD1A60"/>
    <w:rsid w:val="00DE2B6F"/>
    <w:rsid w:val="00DE48A7"/>
    <w:rsid w:val="00DF065F"/>
    <w:rsid w:val="00E00C77"/>
    <w:rsid w:val="00E04557"/>
    <w:rsid w:val="00E1477D"/>
    <w:rsid w:val="00E17848"/>
    <w:rsid w:val="00E23347"/>
    <w:rsid w:val="00E400DF"/>
    <w:rsid w:val="00E5194A"/>
    <w:rsid w:val="00E534A2"/>
    <w:rsid w:val="00E538D5"/>
    <w:rsid w:val="00E55C6F"/>
    <w:rsid w:val="00E57031"/>
    <w:rsid w:val="00E633AF"/>
    <w:rsid w:val="00E65E38"/>
    <w:rsid w:val="00E75E30"/>
    <w:rsid w:val="00E8116E"/>
    <w:rsid w:val="00E91A2C"/>
    <w:rsid w:val="00EB2BE4"/>
    <w:rsid w:val="00EE55C0"/>
    <w:rsid w:val="00EF5B0D"/>
    <w:rsid w:val="00F15125"/>
    <w:rsid w:val="00F15790"/>
    <w:rsid w:val="00F2002C"/>
    <w:rsid w:val="00F22FE2"/>
    <w:rsid w:val="00F2438F"/>
    <w:rsid w:val="00F26C52"/>
    <w:rsid w:val="00F314BE"/>
    <w:rsid w:val="00F36C18"/>
    <w:rsid w:val="00F37C18"/>
    <w:rsid w:val="00F41ADE"/>
    <w:rsid w:val="00F51885"/>
    <w:rsid w:val="00F522E4"/>
    <w:rsid w:val="00F60F7D"/>
    <w:rsid w:val="00F6268C"/>
    <w:rsid w:val="00F62C9F"/>
    <w:rsid w:val="00F7030E"/>
    <w:rsid w:val="00F7067E"/>
    <w:rsid w:val="00F73DB4"/>
    <w:rsid w:val="00F741CD"/>
    <w:rsid w:val="00F84470"/>
    <w:rsid w:val="00FB18BA"/>
    <w:rsid w:val="00FB1A85"/>
    <w:rsid w:val="00FB38F2"/>
    <w:rsid w:val="00FC5DC0"/>
    <w:rsid w:val="00FC66CC"/>
    <w:rsid w:val="00FD0656"/>
    <w:rsid w:val="00FD1A49"/>
    <w:rsid w:val="00FD2701"/>
    <w:rsid w:val="00FD7BB6"/>
    <w:rsid w:val="00FE4017"/>
    <w:rsid w:val="00FE5CE9"/>
    <w:rsid w:val="00FF0B45"/>
    <w:rsid w:val="00FF30BE"/>
    <w:rsid w:val="00FF314C"/>
    <w:rsid w:val="00FF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240026"/>
    <w:rPr>
      <w:sz w:val="16"/>
      <w:szCs w:val="16"/>
    </w:rPr>
  </w:style>
  <w:style w:type="paragraph" w:styleId="CommentText">
    <w:name w:val="annotation text"/>
    <w:basedOn w:val="Normal"/>
    <w:link w:val="CommentTextChar"/>
    <w:uiPriority w:val="99"/>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E55C6F"/>
    <w:pPr>
      <w:tabs>
        <w:tab w:val="left" w:pos="426"/>
        <w:tab w:val="right" w:leader="dot" w:pos="9629"/>
      </w:tabs>
      <w:spacing w:after="100"/>
    </w:pPr>
  </w:style>
  <w:style w:type="character" w:customStyle="1" w:styleId="CommentTextChar">
    <w:name w:val="Comment Text Char"/>
    <w:link w:val="CommentText"/>
    <w:uiPriority w:val="99"/>
    <w:semiHidden/>
    <w:rsid w:val="001659BE"/>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240026"/>
    <w:rPr>
      <w:sz w:val="16"/>
      <w:szCs w:val="16"/>
    </w:rPr>
  </w:style>
  <w:style w:type="paragraph" w:styleId="CommentText">
    <w:name w:val="annotation text"/>
    <w:basedOn w:val="Normal"/>
    <w:link w:val="CommentTextChar"/>
    <w:uiPriority w:val="99"/>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E55C6F"/>
    <w:pPr>
      <w:tabs>
        <w:tab w:val="left" w:pos="426"/>
        <w:tab w:val="right" w:leader="dot" w:pos="9629"/>
      </w:tabs>
      <w:spacing w:after="100"/>
    </w:pPr>
  </w:style>
  <w:style w:type="character" w:customStyle="1" w:styleId="CommentTextChar">
    <w:name w:val="Comment Text Char"/>
    <w:link w:val="CommentText"/>
    <w:uiPriority w:val="99"/>
    <w:semiHidden/>
    <w:rsid w:val="001659BE"/>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3A8F-FB14-4F46-AB92-7F5BB71A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5216</Words>
  <Characters>29733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34880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Vera</cp:lastModifiedBy>
  <cp:revision>2</cp:revision>
  <cp:lastPrinted>2014-03-11T10:28:00Z</cp:lastPrinted>
  <dcterms:created xsi:type="dcterms:W3CDTF">2014-06-28T12:15:00Z</dcterms:created>
  <dcterms:modified xsi:type="dcterms:W3CDTF">2014-06-28T12:15:00Z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